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2655"/>
      </w:tblGrid>
      <w:tr w:rsidR="00050C00" w14:paraId="16FCDC36" w14:textId="77777777" w:rsidTr="00050C00">
        <w:tc>
          <w:tcPr>
            <w:tcW w:w="1560" w:type="dxa"/>
          </w:tcPr>
          <w:p w14:paraId="27C34CFF" w14:textId="14C5CE77" w:rsidR="00050C00" w:rsidRDefault="00050C00" w:rsidP="614DDABC">
            <w:pPr>
              <w:rPr>
                <w:rFonts w:eastAsia="Lucida Sans" w:cs="Lucida Sans"/>
                <w:color w:val="000000" w:themeColor="text1"/>
                <w:szCs w:val="18"/>
              </w:rPr>
            </w:pPr>
            <w:r w:rsidRPr="614DDABC">
              <w:rPr>
                <w:rFonts w:eastAsia="Lucida Sans" w:cs="Lucida Sans"/>
                <w:color w:val="000000" w:themeColor="text1"/>
                <w:szCs w:val="18"/>
              </w:rPr>
              <w:t>Last updated:</w:t>
            </w:r>
          </w:p>
        </w:tc>
        <w:tc>
          <w:tcPr>
            <w:tcW w:w="2655" w:type="dxa"/>
          </w:tcPr>
          <w:p w14:paraId="529B67FE" w14:textId="017AF11F" w:rsidR="00050C00" w:rsidRPr="003E0433" w:rsidRDefault="00A54674">
            <w:r w:rsidRPr="003E0433">
              <w:t>November</w:t>
            </w:r>
            <w:r w:rsidR="00AB35F4" w:rsidRPr="003E0433">
              <w:t xml:space="preserve"> 2024</w:t>
            </w:r>
          </w:p>
        </w:tc>
      </w:tr>
    </w:tbl>
    <w:p w14:paraId="15BF086B" w14:textId="77777777" w:rsidR="0012209D" w:rsidRPr="007F025A" w:rsidRDefault="0012209D" w:rsidP="0012209D">
      <w:pPr>
        <w:rPr>
          <w:b/>
          <w:bCs/>
          <w:sz w:val="22"/>
          <w:szCs w:val="24"/>
        </w:rPr>
      </w:pPr>
      <w:r w:rsidRPr="614DDABC">
        <w:rPr>
          <w:b/>
          <w:sz w:val="22"/>
          <w:szCs w:val="22"/>
        </w:rPr>
        <w:t>JOB DESCRIPTION</w:t>
      </w:r>
    </w:p>
    <w:tbl>
      <w:tblPr>
        <w:tblStyle w:val="TableGrid"/>
        <w:tblW w:w="0" w:type="auto"/>
        <w:tblLayout w:type="fixed"/>
        <w:tblLook w:val="0000" w:firstRow="0" w:lastRow="0" w:firstColumn="0" w:lastColumn="0" w:noHBand="0" w:noVBand="0"/>
      </w:tblPr>
      <w:tblGrid>
        <w:gridCol w:w="2700"/>
        <w:gridCol w:w="4522"/>
        <w:gridCol w:w="1275"/>
        <w:gridCol w:w="1088"/>
      </w:tblGrid>
      <w:tr w:rsidR="614DDABC" w14:paraId="0E4ED7DB" w14:textId="77777777" w:rsidTr="614DDABC">
        <w:tc>
          <w:tcPr>
            <w:tcW w:w="27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DA8A6E" w14:textId="6903C09D" w:rsidR="614DDABC" w:rsidRDefault="614DDABC" w:rsidP="614DDABC">
            <w:pPr>
              <w:rPr>
                <w:rFonts w:eastAsia="Lucida Sans" w:cs="Lucida Sans"/>
                <w:color w:val="000000" w:themeColor="text1"/>
                <w:szCs w:val="18"/>
              </w:rPr>
            </w:pPr>
            <w:r w:rsidRPr="614DDABC">
              <w:rPr>
                <w:rFonts w:eastAsia="Lucida Sans" w:cs="Lucida Sans"/>
                <w:color w:val="000000" w:themeColor="text1"/>
                <w:szCs w:val="18"/>
              </w:rPr>
              <w:t>Post title:</w:t>
            </w:r>
          </w:p>
        </w:tc>
        <w:tc>
          <w:tcPr>
            <w:tcW w:w="6885" w:type="dxa"/>
            <w:gridSpan w:val="3"/>
            <w:tcBorders>
              <w:top w:val="single" w:sz="6" w:space="0" w:color="auto"/>
              <w:left w:val="single" w:sz="6" w:space="0" w:color="auto"/>
              <w:bottom w:val="single" w:sz="6" w:space="0" w:color="auto"/>
              <w:right w:val="single" w:sz="6" w:space="0" w:color="auto"/>
            </w:tcBorders>
          </w:tcPr>
          <w:p w14:paraId="0273A5B4" w14:textId="3B27ED2B" w:rsidR="06D9B864" w:rsidRDefault="00A54674" w:rsidP="614DDABC">
            <w:pPr>
              <w:rPr>
                <w:b/>
                <w:bCs/>
              </w:rPr>
            </w:pPr>
            <w:r>
              <w:rPr>
                <w:b/>
                <w:bCs/>
              </w:rPr>
              <w:t xml:space="preserve">Assistant </w:t>
            </w:r>
            <w:r w:rsidR="002F583A" w:rsidRPr="00682895">
              <w:rPr>
                <w:b/>
                <w:bCs/>
              </w:rPr>
              <w:t xml:space="preserve">Housing &amp; </w:t>
            </w:r>
            <w:r w:rsidR="00620300" w:rsidRPr="00682895">
              <w:rPr>
                <w:b/>
                <w:bCs/>
              </w:rPr>
              <w:t xml:space="preserve">Operations Manager </w:t>
            </w:r>
          </w:p>
        </w:tc>
      </w:tr>
      <w:tr w:rsidR="614DDABC" w14:paraId="4078A348" w14:textId="77777777" w:rsidTr="614DDABC">
        <w:tc>
          <w:tcPr>
            <w:tcW w:w="27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F46187" w14:textId="62C55D40" w:rsidR="614DDABC" w:rsidRDefault="614DDABC" w:rsidP="614DDABC">
            <w:pPr>
              <w:rPr>
                <w:rFonts w:eastAsia="Lucida Sans" w:cs="Lucida Sans"/>
                <w:color w:val="000000" w:themeColor="text1"/>
                <w:szCs w:val="18"/>
              </w:rPr>
            </w:pPr>
            <w:r w:rsidRPr="614DDABC">
              <w:rPr>
                <w:rFonts w:eastAsia="Lucida Sans" w:cs="Lucida Sans"/>
                <w:color w:val="000000" w:themeColor="text1"/>
                <w:szCs w:val="18"/>
              </w:rPr>
              <w:t>School/Department:</w:t>
            </w:r>
          </w:p>
        </w:tc>
        <w:tc>
          <w:tcPr>
            <w:tcW w:w="6885" w:type="dxa"/>
            <w:gridSpan w:val="3"/>
            <w:tcBorders>
              <w:top w:val="single" w:sz="6" w:space="0" w:color="auto"/>
              <w:left w:val="single" w:sz="6" w:space="0" w:color="auto"/>
              <w:bottom w:val="single" w:sz="6" w:space="0" w:color="auto"/>
              <w:right w:val="single" w:sz="6" w:space="0" w:color="auto"/>
            </w:tcBorders>
          </w:tcPr>
          <w:p w14:paraId="1F39849D" w14:textId="4EFAE7B4" w:rsidR="768DDEA7" w:rsidRPr="00D73C51" w:rsidRDefault="00B16F39" w:rsidP="614DDABC">
            <w:pPr>
              <w:rPr>
                <w:rFonts w:eastAsia="Lucida Sans" w:cs="Lucida Sans"/>
                <w:szCs w:val="18"/>
              </w:rPr>
            </w:pPr>
            <w:r w:rsidRPr="614DDABC">
              <w:rPr>
                <w:rFonts w:eastAsia="Lucida Sans" w:cs="Lucida Sans"/>
                <w:color w:val="000000" w:themeColor="text1"/>
                <w:szCs w:val="18"/>
              </w:rPr>
              <w:t>Residences</w:t>
            </w:r>
            <w:r>
              <w:rPr>
                <w:rFonts w:eastAsia="Lucida Sans" w:cs="Lucida Sans"/>
                <w:color w:val="000000" w:themeColor="text1"/>
                <w:szCs w:val="18"/>
              </w:rPr>
              <w:t>, Sport &amp; Community Services</w:t>
            </w:r>
          </w:p>
        </w:tc>
      </w:tr>
      <w:tr w:rsidR="614DDABC" w14:paraId="25B9BF5E" w14:textId="77777777" w:rsidTr="614DDABC">
        <w:tc>
          <w:tcPr>
            <w:tcW w:w="27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485E0C" w14:textId="0D78D9BE" w:rsidR="614DDABC" w:rsidRDefault="614DDABC" w:rsidP="614DDABC">
            <w:pPr>
              <w:rPr>
                <w:rFonts w:eastAsia="Lucida Sans" w:cs="Lucida Sans"/>
                <w:color w:val="000000" w:themeColor="text1"/>
                <w:szCs w:val="18"/>
              </w:rPr>
            </w:pPr>
            <w:r w:rsidRPr="614DDABC">
              <w:rPr>
                <w:rFonts w:eastAsia="Lucida Sans" w:cs="Lucida Sans"/>
                <w:color w:val="000000" w:themeColor="text1"/>
                <w:szCs w:val="18"/>
              </w:rPr>
              <w:t>Faculty/Directorate:</w:t>
            </w:r>
          </w:p>
        </w:tc>
        <w:tc>
          <w:tcPr>
            <w:tcW w:w="6885" w:type="dxa"/>
            <w:gridSpan w:val="3"/>
            <w:tcBorders>
              <w:top w:val="single" w:sz="6" w:space="0" w:color="auto"/>
              <w:left w:val="single" w:sz="6" w:space="0" w:color="auto"/>
              <w:bottom w:val="single" w:sz="6" w:space="0" w:color="auto"/>
              <w:right w:val="single" w:sz="6" w:space="0" w:color="auto"/>
            </w:tcBorders>
          </w:tcPr>
          <w:p w14:paraId="226DECF0" w14:textId="7E306CF6" w:rsidR="63CCF944" w:rsidRPr="00D73C51" w:rsidRDefault="00730111" w:rsidP="614DDABC">
            <w:pPr>
              <w:rPr>
                <w:rFonts w:eastAsia="Lucida Sans" w:cs="Lucida Sans"/>
                <w:szCs w:val="18"/>
              </w:rPr>
            </w:pPr>
            <w:r>
              <w:rPr>
                <w:rFonts w:eastAsia="Lucida Sans" w:cs="Lucida Sans"/>
                <w:color w:val="000000" w:themeColor="text1"/>
                <w:szCs w:val="18"/>
              </w:rPr>
              <w:t>Student Experience Directorate (</w:t>
            </w:r>
            <w:r w:rsidRPr="614DDABC">
              <w:rPr>
                <w:rFonts w:eastAsia="Lucida Sans" w:cs="Lucida Sans"/>
                <w:color w:val="000000" w:themeColor="text1"/>
                <w:szCs w:val="18"/>
              </w:rPr>
              <w:t>SED</w:t>
            </w:r>
            <w:r>
              <w:rPr>
                <w:rFonts w:eastAsia="Lucida Sans" w:cs="Lucida Sans"/>
                <w:color w:val="000000" w:themeColor="text1"/>
                <w:szCs w:val="18"/>
              </w:rPr>
              <w:t>)</w:t>
            </w:r>
          </w:p>
        </w:tc>
      </w:tr>
      <w:tr w:rsidR="614DDABC" w14:paraId="148BA5E3" w14:textId="77777777" w:rsidTr="009A5E20">
        <w:tc>
          <w:tcPr>
            <w:tcW w:w="27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F85B3E" w14:textId="497292C0" w:rsidR="614DDABC" w:rsidRDefault="614DDABC" w:rsidP="614DDABC">
            <w:pPr>
              <w:rPr>
                <w:rFonts w:eastAsia="Lucida Sans" w:cs="Lucida Sans"/>
                <w:color w:val="000000" w:themeColor="text1"/>
                <w:szCs w:val="18"/>
              </w:rPr>
            </w:pPr>
            <w:r w:rsidRPr="614DDABC">
              <w:rPr>
                <w:rFonts w:eastAsia="Lucida Sans" w:cs="Lucida Sans"/>
                <w:color w:val="000000" w:themeColor="text1"/>
                <w:szCs w:val="18"/>
              </w:rPr>
              <w:t>Job Family:</w:t>
            </w:r>
          </w:p>
        </w:tc>
        <w:tc>
          <w:tcPr>
            <w:tcW w:w="4522" w:type="dxa"/>
            <w:tcBorders>
              <w:top w:val="single" w:sz="6" w:space="0" w:color="auto"/>
              <w:left w:val="single" w:sz="6" w:space="0" w:color="auto"/>
              <w:bottom w:val="single" w:sz="6" w:space="0" w:color="auto"/>
              <w:right w:val="single" w:sz="6" w:space="0" w:color="auto"/>
            </w:tcBorders>
          </w:tcPr>
          <w:p w14:paraId="14BCED99" w14:textId="2429CD34" w:rsidR="614DDABC" w:rsidRDefault="009A5E20" w:rsidP="614DDABC">
            <w:pPr>
              <w:rPr>
                <w:rFonts w:eastAsia="Lucida Sans" w:cs="Lucida Sans"/>
                <w:szCs w:val="18"/>
              </w:rPr>
            </w:pPr>
            <w:r w:rsidRPr="00283FD3">
              <w:rPr>
                <w:rFonts w:eastAsia="Lucida Sans" w:cs="Lucida Sans"/>
                <w:color w:val="000000" w:themeColor="text1"/>
                <w:szCs w:val="18"/>
              </w:rPr>
              <w:t>Management, Specialist and Administrative (MSA</w:t>
            </w:r>
            <w:r>
              <w:rPr>
                <w:rFonts w:eastAsia="Lucida Sans" w:cs="Lucida Sans"/>
                <w:color w:val="000000" w:themeColor="text1"/>
                <w:szCs w:val="18"/>
              </w:rPr>
              <w:t>)</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68833E" w14:textId="335B490D" w:rsidR="614DDABC" w:rsidRDefault="614DDABC" w:rsidP="614DDABC">
            <w:pPr>
              <w:rPr>
                <w:rFonts w:eastAsia="Lucida Sans" w:cs="Lucida Sans"/>
                <w:color w:val="000000" w:themeColor="text1"/>
                <w:szCs w:val="18"/>
              </w:rPr>
            </w:pPr>
            <w:r w:rsidRPr="614DDABC">
              <w:rPr>
                <w:rFonts w:eastAsia="Lucida Sans" w:cs="Lucida Sans"/>
                <w:color w:val="000000" w:themeColor="text1"/>
                <w:szCs w:val="18"/>
              </w:rPr>
              <w:t>Level:</w:t>
            </w:r>
          </w:p>
        </w:tc>
        <w:tc>
          <w:tcPr>
            <w:tcW w:w="1088" w:type="dxa"/>
            <w:tcBorders>
              <w:top w:val="single" w:sz="6" w:space="0" w:color="auto"/>
              <w:left w:val="single" w:sz="6" w:space="0" w:color="auto"/>
              <w:bottom w:val="single" w:sz="6" w:space="0" w:color="auto"/>
              <w:right w:val="single" w:sz="6" w:space="0" w:color="auto"/>
            </w:tcBorders>
          </w:tcPr>
          <w:p w14:paraId="6D60C634" w14:textId="49054A04" w:rsidR="38B21AC3" w:rsidRDefault="0009692A" w:rsidP="614DDABC">
            <w:pPr>
              <w:rPr>
                <w:rFonts w:eastAsia="Lucida Sans" w:cs="Lucida Sans"/>
                <w:color w:val="000000" w:themeColor="text1"/>
                <w:szCs w:val="18"/>
              </w:rPr>
            </w:pPr>
            <w:r>
              <w:rPr>
                <w:rFonts w:eastAsia="Lucida Sans" w:cs="Lucida Sans"/>
                <w:color w:val="000000" w:themeColor="text1"/>
                <w:szCs w:val="18"/>
              </w:rPr>
              <w:t>3</w:t>
            </w:r>
          </w:p>
        </w:tc>
      </w:tr>
      <w:tr w:rsidR="614DDABC" w14:paraId="676EA6AB" w14:textId="77777777" w:rsidTr="614DDABC">
        <w:tc>
          <w:tcPr>
            <w:tcW w:w="27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3B9982" w14:textId="2C0A4DCE" w:rsidR="614DDABC" w:rsidRDefault="614DDABC" w:rsidP="614DDABC">
            <w:pPr>
              <w:rPr>
                <w:rFonts w:eastAsia="Lucida Sans" w:cs="Lucida Sans"/>
                <w:color w:val="000000" w:themeColor="text1"/>
                <w:szCs w:val="18"/>
              </w:rPr>
            </w:pPr>
            <w:r w:rsidRPr="614DDABC">
              <w:rPr>
                <w:rFonts w:eastAsia="Lucida Sans" w:cs="Lucida Sans"/>
                <w:color w:val="000000" w:themeColor="text1"/>
                <w:szCs w:val="18"/>
              </w:rPr>
              <w:t>Post title of Line Manager:</w:t>
            </w:r>
          </w:p>
        </w:tc>
        <w:tc>
          <w:tcPr>
            <w:tcW w:w="6885" w:type="dxa"/>
            <w:gridSpan w:val="3"/>
            <w:tcBorders>
              <w:top w:val="single" w:sz="6" w:space="0" w:color="auto"/>
              <w:left w:val="single" w:sz="6" w:space="0" w:color="auto"/>
              <w:bottom w:val="single" w:sz="6" w:space="0" w:color="auto"/>
              <w:right w:val="single" w:sz="6" w:space="0" w:color="auto"/>
            </w:tcBorders>
          </w:tcPr>
          <w:p w14:paraId="5A90A0E2" w14:textId="332EB672" w:rsidR="512F9FDC" w:rsidRDefault="002F583A" w:rsidP="614DDABC">
            <w:pPr>
              <w:rPr>
                <w:rFonts w:eastAsia="Lucida Sans" w:cs="Lucida Sans"/>
                <w:color w:val="000000" w:themeColor="text1"/>
                <w:szCs w:val="18"/>
              </w:rPr>
            </w:pPr>
            <w:r>
              <w:rPr>
                <w:rFonts w:eastAsia="Lucida Sans" w:cs="Lucida Sans"/>
                <w:color w:val="000000" w:themeColor="text1"/>
                <w:szCs w:val="18"/>
              </w:rPr>
              <w:t>City Housing</w:t>
            </w:r>
            <w:r w:rsidR="009A6E51">
              <w:rPr>
                <w:rFonts w:eastAsia="Lucida Sans" w:cs="Lucida Sans"/>
                <w:color w:val="000000" w:themeColor="text1"/>
                <w:szCs w:val="18"/>
              </w:rPr>
              <w:t xml:space="preserve"> Relationship</w:t>
            </w:r>
            <w:r w:rsidR="00C5521E">
              <w:rPr>
                <w:rFonts w:eastAsia="Lucida Sans" w:cs="Lucida Sans"/>
                <w:color w:val="000000" w:themeColor="text1"/>
                <w:szCs w:val="18"/>
              </w:rPr>
              <w:t xml:space="preserve"> Manager </w:t>
            </w:r>
            <w:r w:rsidR="75F6B162">
              <w:t>(L4)</w:t>
            </w:r>
          </w:p>
        </w:tc>
      </w:tr>
      <w:tr w:rsidR="614DDABC" w14:paraId="0478708B" w14:textId="77777777" w:rsidTr="614DDABC">
        <w:tc>
          <w:tcPr>
            <w:tcW w:w="27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7F44D3" w14:textId="076646D8" w:rsidR="614DDABC" w:rsidRDefault="614DDABC" w:rsidP="614DDABC">
            <w:pPr>
              <w:rPr>
                <w:rFonts w:eastAsia="Lucida Sans" w:cs="Lucida Sans"/>
                <w:color w:val="000000" w:themeColor="text1"/>
                <w:szCs w:val="18"/>
              </w:rPr>
            </w:pPr>
            <w:r w:rsidRPr="614DDABC">
              <w:rPr>
                <w:rFonts w:eastAsia="Lucida Sans" w:cs="Lucida Sans"/>
                <w:color w:val="000000" w:themeColor="text1"/>
                <w:szCs w:val="18"/>
              </w:rPr>
              <w:t>Post title(s) responsible for:</w:t>
            </w:r>
          </w:p>
        </w:tc>
        <w:tc>
          <w:tcPr>
            <w:tcW w:w="6885" w:type="dxa"/>
            <w:gridSpan w:val="3"/>
            <w:tcBorders>
              <w:top w:val="single" w:sz="6" w:space="0" w:color="auto"/>
              <w:left w:val="single" w:sz="6" w:space="0" w:color="auto"/>
              <w:bottom w:val="single" w:sz="6" w:space="0" w:color="auto"/>
              <w:right w:val="single" w:sz="6" w:space="0" w:color="auto"/>
            </w:tcBorders>
          </w:tcPr>
          <w:p w14:paraId="65C6C2DA" w14:textId="1E73C70A" w:rsidR="21EE9308" w:rsidRPr="00DB73C8" w:rsidRDefault="002800FA">
            <w:pPr>
              <w:rPr>
                <w:highlight w:val="yellow"/>
              </w:rPr>
            </w:pPr>
            <w:r>
              <w:t>Customer Service Assistant</w:t>
            </w:r>
            <w:r w:rsidR="009B5028" w:rsidRPr="002800FA">
              <w:t xml:space="preserve"> (2A), General Assistant (1A</w:t>
            </w:r>
            <w:r w:rsidR="21EE9308" w:rsidRPr="002800FA">
              <w:t>)</w:t>
            </w:r>
          </w:p>
        </w:tc>
      </w:tr>
      <w:tr w:rsidR="614DDABC" w14:paraId="0A68CFD3" w14:textId="77777777" w:rsidTr="614DDABC">
        <w:tc>
          <w:tcPr>
            <w:tcW w:w="27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941D3B" w14:textId="55035B58" w:rsidR="614DDABC" w:rsidRDefault="614DDABC" w:rsidP="614DDABC">
            <w:pPr>
              <w:rPr>
                <w:rFonts w:eastAsia="Lucida Sans" w:cs="Lucida Sans"/>
                <w:color w:val="000000" w:themeColor="text1"/>
                <w:szCs w:val="18"/>
              </w:rPr>
            </w:pPr>
            <w:r w:rsidRPr="614DDABC">
              <w:rPr>
                <w:rFonts w:eastAsia="Lucida Sans" w:cs="Lucida Sans"/>
                <w:color w:val="000000" w:themeColor="text1"/>
                <w:szCs w:val="18"/>
              </w:rPr>
              <w:t>Post base:</w:t>
            </w:r>
          </w:p>
        </w:tc>
        <w:tc>
          <w:tcPr>
            <w:tcW w:w="6885" w:type="dxa"/>
            <w:gridSpan w:val="3"/>
            <w:tcBorders>
              <w:top w:val="single" w:sz="6" w:space="0" w:color="auto"/>
              <w:left w:val="single" w:sz="6" w:space="0" w:color="auto"/>
              <w:bottom w:val="single" w:sz="6" w:space="0" w:color="auto"/>
              <w:right w:val="single" w:sz="6" w:space="0" w:color="auto"/>
            </w:tcBorders>
          </w:tcPr>
          <w:p w14:paraId="636F7203" w14:textId="5C66304E" w:rsidR="25FE08E6" w:rsidRDefault="25FE08E6">
            <w:r>
              <w:t>Office-based (see job hazard analysis)</w:t>
            </w:r>
          </w:p>
        </w:tc>
      </w:tr>
    </w:tbl>
    <w:p w14:paraId="640C3006" w14:textId="325B3D13" w:rsidR="005B6FC0" w:rsidRDefault="005B6FC0"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B55189A" w14:textId="5EE06463" w:rsidR="00BC6472" w:rsidRPr="002800FA" w:rsidRDefault="003D4955" w:rsidP="003D4955">
            <w:r>
              <w:rPr>
                <w:rFonts w:cs="Arial"/>
                <w:szCs w:val="18"/>
              </w:rPr>
              <w:t xml:space="preserve">The role holder will </w:t>
            </w:r>
            <w:r w:rsidR="00BC6472" w:rsidRPr="003D4955">
              <w:rPr>
                <w:rFonts w:cs="Arial"/>
                <w:szCs w:val="18"/>
              </w:rPr>
              <w:t xml:space="preserve">undertake supervision of </w:t>
            </w:r>
            <w:r w:rsidR="000500C8" w:rsidRPr="003D4955">
              <w:rPr>
                <w:rFonts w:cs="Arial"/>
                <w:szCs w:val="18"/>
              </w:rPr>
              <w:t>operation</w:t>
            </w:r>
            <w:r w:rsidR="00C959F6" w:rsidRPr="003D4955">
              <w:rPr>
                <w:rFonts w:cs="Arial"/>
                <w:szCs w:val="18"/>
              </w:rPr>
              <w:t>al</w:t>
            </w:r>
            <w:r w:rsidR="00BC6472" w:rsidRPr="003D4955">
              <w:rPr>
                <w:rFonts w:cs="Arial"/>
                <w:szCs w:val="18"/>
              </w:rPr>
              <w:t xml:space="preserve"> </w:t>
            </w:r>
            <w:r w:rsidR="00E8442F" w:rsidRPr="003D4955">
              <w:rPr>
                <w:rFonts w:cs="Arial"/>
                <w:szCs w:val="18"/>
              </w:rPr>
              <w:t xml:space="preserve">staff </w:t>
            </w:r>
            <w:r w:rsidR="00BC6472" w:rsidRPr="003D4955">
              <w:rPr>
                <w:rFonts w:cs="Arial"/>
                <w:szCs w:val="18"/>
              </w:rPr>
              <w:t>to deliver a study co</w:t>
            </w:r>
            <w:r w:rsidR="007D641B" w:rsidRPr="003D4955">
              <w:rPr>
                <w:rFonts w:cs="Arial"/>
                <w:szCs w:val="18"/>
              </w:rPr>
              <w:t>nducive, social environment at</w:t>
            </w:r>
            <w:r w:rsidR="00BC6472" w:rsidRPr="003D4955">
              <w:rPr>
                <w:rFonts w:cs="Arial"/>
                <w:szCs w:val="18"/>
              </w:rPr>
              <w:t xml:space="preserve"> </w:t>
            </w:r>
            <w:r w:rsidR="002800FA" w:rsidRPr="003D4955">
              <w:rPr>
                <w:rFonts w:cs="Arial"/>
                <w:szCs w:val="18"/>
              </w:rPr>
              <w:t xml:space="preserve">university houses and </w:t>
            </w:r>
            <w:r w:rsidR="00BC6472" w:rsidRPr="003D4955">
              <w:rPr>
                <w:rFonts w:cs="Arial"/>
                <w:szCs w:val="18"/>
              </w:rPr>
              <w:t>halls</w:t>
            </w:r>
            <w:r w:rsidR="00707AB1" w:rsidRPr="003D4955">
              <w:rPr>
                <w:rFonts w:cs="Arial"/>
                <w:szCs w:val="18"/>
              </w:rPr>
              <w:t xml:space="preserve"> </w:t>
            </w:r>
            <w:r w:rsidR="00BC6472" w:rsidRPr="003D4955">
              <w:rPr>
                <w:rFonts w:cs="Arial"/>
                <w:szCs w:val="18"/>
              </w:rPr>
              <w:t>for residents</w:t>
            </w:r>
            <w:r w:rsidR="002800FA" w:rsidRPr="003D4955">
              <w:rPr>
                <w:rFonts w:cs="Arial"/>
                <w:szCs w:val="18"/>
              </w:rPr>
              <w:t>,</w:t>
            </w:r>
            <w:r w:rsidR="00BC6472" w:rsidRPr="003D4955">
              <w:rPr>
                <w:rFonts w:cs="Arial"/>
                <w:szCs w:val="18"/>
              </w:rPr>
              <w:t xml:space="preserve"> in line with the Hall</w:t>
            </w:r>
            <w:r w:rsidR="002800FA" w:rsidRPr="003D4955">
              <w:rPr>
                <w:rFonts w:cs="Arial"/>
                <w:szCs w:val="18"/>
              </w:rPr>
              <w:t>s</w:t>
            </w:r>
            <w:r w:rsidR="00BC6472" w:rsidRPr="003D4955">
              <w:rPr>
                <w:rFonts w:cs="Arial"/>
                <w:szCs w:val="18"/>
              </w:rPr>
              <w:t xml:space="preserve"> Regulations and relevant University policies and procedures.</w:t>
            </w:r>
          </w:p>
          <w:p w14:paraId="15BF088B" w14:textId="7E9EDE46" w:rsidR="0012209D" w:rsidRPr="003D4955" w:rsidRDefault="00167B35" w:rsidP="003D4955">
            <w:pPr>
              <w:rPr>
                <w:rFonts w:cs="Arial"/>
                <w:szCs w:val="18"/>
              </w:rPr>
            </w:pPr>
            <w:r>
              <w:t>Support</w:t>
            </w:r>
            <w:r w:rsidR="00274EE3">
              <w:t xml:space="preserve"> the </w:t>
            </w:r>
            <w:r w:rsidR="00707AB1" w:rsidRPr="003D4955">
              <w:rPr>
                <w:rFonts w:eastAsia="Lucida Sans" w:cs="Lucida Sans"/>
                <w:color w:val="000000" w:themeColor="text1"/>
                <w:szCs w:val="18"/>
              </w:rPr>
              <w:t xml:space="preserve">City Housing Relationship Manager and </w:t>
            </w:r>
            <w:r w:rsidR="000500C8" w:rsidRPr="003D4955">
              <w:rPr>
                <w:rFonts w:eastAsia="Lucida Sans" w:cs="Lucida Sans"/>
                <w:color w:val="000000" w:themeColor="text1"/>
                <w:szCs w:val="18"/>
              </w:rPr>
              <w:t xml:space="preserve">Residences Site Operations Manager </w:t>
            </w:r>
            <w:r w:rsidR="003D4955" w:rsidRPr="003D4955">
              <w:rPr>
                <w:rFonts w:eastAsia="Lucida Sans" w:cs="Lucida Sans"/>
                <w:color w:val="000000" w:themeColor="text1"/>
                <w:szCs w:val="18"/>
              </w:rPr>
              <w:t xml:space="preserve">to </w:t>
            </w:r>
            <w:r w:rsidR="00BC6472" w:rsidRPr="003D4955">
              <w:rPr>
                <w:rFonts w:cs="Arial"/>
                <w:szCs w:val="18"/>
              </w:rPr>
              <w:t>ensure that as an integral part of a team, all operational functions are well coordinated, including maintenance, c</w:t>
            </w:r>
            <w:r w:rsidR="009A0FB2" w:rsidRPr="003D4955">
              <w:rPr>
                <w:rFonts w:cs="Arial"/>
                <w:szCs w:val="18"/>
              </w:rPr>
              <w:t>ustomer support</w:t>
            </w:r>
            <w:r w:rsidR="00BC6472" w:rsidRPr="003D4955">
              <w:rPr>
                <w:rFonts w:cs="Arial"/>
                <w:szCs w:val="18"/>
              </w:rPr>
              <w:t xml:space="preserve">, health and safety, </w:t>
            </w:r>
            <w:r w:rsidR="00EE24EE" w:rsidRPr="003D4955">
              <w:rPr>
                <w:rFonts w:cs="Arial"/>
                <w:szCs w:val="18"/>
              </w:rPr>
              <w:t xml:space="preserve">compliance, </w:t>
            </w:r>
            <w:r w:rsidR="00BC6472" w:rsidRPr="003D4955">
              <w:rPr>
                <w:rFonts w:cs="Arial"/>
                <w:szCs w:val="18"/>
              </w:rPr>
              <w:t>stock management</w:t>
            </w:r>
            <w:r w:rsidR="00CC654C" w:rsidRPr="003D4955">
              <w:rPr>
                <w:rFonts w:cs="Arial"/>
                <w:szCs w:val="18"/>
              </w:rPr>
              <w:t xml:space="preserve">, budgeting </w:t>
            </w:r>
            <w:r w:rsidR="00BC6472" w:rsidRPr="003D4955">
              <w:rPr>
                <w:rFonts w:cs="Arial"/>
                <w:szCs w:val="18"/>
              </w:rPr>
              <w:t>and staff training.</w:t>
            </w:r>
          </w:p>
        </w:tc>
      </w:tr>
    </w:tbl>
    <w:p w14:paraId="7F9CE2E3" w14:textId="6B9B4B68" w:rsidR="00751056" w:rsidRDefault="00751056"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494F4C">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9B5028" w14:paraId="5F2C8B83" w14:textId="77777777" w:rsidTr="000B4949">
        <w:trPr>
          <w:cantSplit/>
        </w:trPr>
        <w:tc>
          <w:tcPr>
            <w:tcW w:w="599" w:type="dxa"/>
            <w:tcBorders>
              <w:right w:val="nil"/>
            </w:tcBorders>
          </w:tcPr>
          <w:p w14:paraId="6C1A9AF9" w14:textId="77777777" w:rsidR="009B5028" w:rsidRDefault="009B5028" w:rsidP="000B4949">
            <w:pPr>
              <w:pStyle w:val="ListParagraph"/>
              <w:numPr>
                <w:ilvl w:val="0"/>
                <w:numId w:val="17"/>
              </w:numPr>
            </w:pPr>
          </w:p>
        </w:tc>
        <w:tc>
          <w:tcPr>
            <w:tcW w:w="8010" w:type="dxa"/>
            <w:tcBorders>
              <w:left w:val="nil"/>
            </w:tcBorders>
          </w:tcPr>
          <w:p w14:paraId="6A7C3286" w14:textId="77777777" w:rsidR="0068737B" w:rsidRDefault="00AD31BF" w:rsidP="000B4949">
            <w:r>
              <w:t xml:space="preserve">To take the lead </w:t>
            </w:r>
            <w:r w:rsidR="000E583D">
              <w:t>with all activities related to</w:t>
            </w:r>
            <w:r w:rsidR="00F15665" w:rsidRPr="00A54674">
              <w:t xml:space="preserve"> the University Houses lifecycle from application through until end of tenancy</w:t>
            </w:r>
            <w:r w:rsidR="003D1272" w:rsidRPr="00A54674">
              <w:rPr>
                <w:rFonts w:cs="Arial"/>
                <w:szCs w:val="18"/>
              </w:rPr>
              <w:t>. T</w:t>
            </w:r>
            <w:r w:rsidR="003D1272" w:rsidRPr="00A54674">
              <w:t>riaging incoming maintenance requests and approving jobs as per set SLA. Ensuring internal jobs for the site operational general assistants are completed per targets.</w:t>
            </w:r>
            <w:r w:rsidR="00F15665" w:rsidRPr="00A54674">
              <w:t xml:space="preserve"> </w:t>
            </w:r>
          </w:p>
          <w:p w14:paraId="53B8370B" w14:textId="39AB3E6F" w:rsidR="009B5028" w:rsidRPr="00014CF0" w:rsidRDefault="003D1272" w:rsidP="000B4949">
            <w:r w:rsidRPr="00A54674">
              <w:rPr>
                <w:rFonts w:cs="Arial"/>
                <w:szCs w:val="18"/>
              </w:rPr>
              <w:t xml:space="preserve">Collating relevant statistical data to monitor attainment (e.g. KPI’s, UUKCoP,) and prioritising any issues for investigation/escalation. </w:t>
            </w:r>
            <w:r w:rsidRPr="00A54674">
              <w:rPr>
                <w:rFonts w:cs="Arial"/>
              </w:rPr>
              <w:t>Provide a knowledgeable point of contact for internal and external customers</w:t>
            </w:r>
          </w:p>
        </w:tc>
        <w:tc>
          <w:tcPr>
            <w:tcW w:w="1018" w:type="dxa"/>
          </w:tcPr>
          <w:p w14:paraId="5D24931C" w14:textId="1CE3B43D" w:rsidR="009B5028" w:rsidRDefault="009B5028" w:rsidP="000B4949">
            <w:r w:rsidRPr="00550889">
              <w:t>2</w:t>
            </w:r>
            <w:r w:rsidR="0043642C" w:rsidRPr="00550889">
              <w:t>5</w:t>
            </w:r>
            <w:r w:rsidRPr="00550889">
              <w:t>%</w:t>
            </w:r>
            <w:r w:rsidR="00F011E2" w:rsidRPr="00550889">
              <w:t xml:space="preserve"> </w:t>
            </w:r>
          </w:p>
        </w:tc>
      </w:tr>
      <w:tr w:rsidR="009B5028" w:rsidRPr="009B5028" w14:paraId="373F983B" w14:textId="77777777" w:rsidTr="000B4949">
        <w:trPr>
          <w:cantSplit/>
        </w:trPr>
        <w:tc>
          <w:tcPr>
            <w:tcW w:w="599" w:type="dxa"/>
            <w:tcBorders>
              <w:right w:val="nil"/>
            </w:tcBorders>
          </w:tcPr>
          <w:p w14:paraId="63B70237" w14:textId="77777777" w:rsidR="009B5028" w:rsidRPr="009B5028" w:rsidRDefault="009B5028" w:rsidP="000B4949">
            <w:pPr>
              <w:pStyle w:val="ListParagraph"/>
              <w:numPr>
                <w:ilvl w:val="0"/>
                <w:numId w:val="17"/>
              </w:numPr>
              <w:rPr>
                <w:color w:val="000000" w:themeColor="text1"/>
              </w:rPr>
            </w:pPr>
          </w:p>
        </w:tc>
        <w:tc>
          <w:tcPr>
            <w:tcW w:w="8010" w:type="dxa"/>
            <w:tcBorders>
              <w:left w:val="nil"/>
            </w:tcBorders>
          </w:tcPr>
          <w:p w14:paraId="7EDCD7A9" w14:textId="716C2EB0" w:rsidR="009B5028" w:rsidRPr="009B5028" w:rsidRDefault="009B5028" w:rsidP="000B4949">
            <w:pPr>
              <w:rPr>
                <w:color w:val="000000" w:themeColor="text1"/>
              </w:rPr>
            </w:pPr>
            <w:r w:rsidRPr="00A54674">
              <w:rPr>
                <w:color w:val="000000" w:themeColor="text1"/>
              </w:rPr>
              <w:t>To regularly engage and liaise with internal and external stakeholders to ensure active consultation and feedback is obtained (e.g. maintenance,</w:t>
            </w:r>
            <w:r w:rsidR="009F7C74" w:rsidRPr="00A54674">
              <w:rPr>
                <w:color w:val="000000" w:themeColor="text1"/>
              </w:rPr>
              <w:t xml:space="preserve"> landscaping</w:t>
            </w:r>
            <w:r w:rsidR="00736D9D" w:rsidRPr="00A54674">
              <w:rPr>
                <w:color w:val="000000" w:themeColor="text1"/>
              </w:rPr>
              <w:t xml:space="preserve">, </w:t>
            </w:r>
            <w:r w:rsidRPr="00A54674">
              <w:rPr>
                <w:color w:val="000000" w:themeColor="text1"/>
              </w:rPr>
              <w:t>local council</w:t>
            </w:r>
            <w:r w:rsidR="007F34E1" w:rsidRPr="00A54674">
              <w:rPr>
                <w:color w:val="000000" w:themeColor="text1"/>
              </w:rPr>
              <w:t>s</w:t>
            </w:r>
            <w:r w:rsidR="00736D9D" w:rsidRPr="00A54674">
              <w:rPr>
                <w:color w:val="000000" w:themeColor="text1"/>
              </w:rPr>
              <w:t>,</w:t>
            </w:r>
            <w:r w:rsidR="002D6016" w:rsidRPr="00A54674">
              <w:rPr>
                <w:color w:val="000000" w:themeColor="text1"/>
              </w:rPr>
              <w:t xml:space="preserve"> </w:t>
            </w:r>
            <w:r w:rsidRPr="00A54674">
              <w:rPr>
                <w:color w:val="000000" w:themeColor="text1"/>
              </w:rPr>
              <w:t>cleaning contractors)</w:t>
            </w:r>
            <w:r w:rsidR="00A8534A" w:rsidRPr="00A54674">
              <w:rPr>
                <w:color w:val="000000" w:themeColor="text1"/>
              </w:rPr>
              <w:t>,</w:t>
            </w:r>
            <w:r w:rsidR="00057699" w:rsidRPr="00A54674">
              <w:t xml:space="preserve"> to ensure tenants are kept updated through any larger jobs or delays to works, to find a suitable resolution.</w:t>
            </w:r>
          </w:p>
        </w:tc>
        <w:tc>
          <w:tcPr>
            <w:tcW w:w="1018" w:type="dxa"/>
          </w:tcPr>
          <w:p w14:paraId="794A6CDF" w14:textId="272A2E5B" w:rsidR="009B5028" w:rsidRPr="009B5028" w:rsidRDefault="00EE1EEA" w:rsidP="000B4949">
            <w:pPr>
              <w:rPr>
                <w:color w:val="000000" w:themeColor="text1"/>
              </w:rPr>
            </w:pPr>
            <w:r>
              <w:rPr>
                <w:color w:val="000000" w:themeColor="text1"/>
              </w:rPr>
              <w:t>20</w:t>
            </w:r>
            <w:r w:rsidR="009B5028" w:rsidRPr="009B5028">
              <w:rPr>
                <w:color w:val="000000" w:themeColor="text1"/>
              </w:rPr>
              <w:t>%</w:t>
            </w:r>
          </w:p>
        </w:tc>
      </w:tr>
      <w:tr w:rsidR="009B5028" w14:paraId="1904622E" w14:textId="77777777" w:rsidTr="000B4949">
        <w:trPr>
          <w:cantSplit/>
        </w:trPr>
        <w:tc>
          <w:tcPr>
            <w:tcW w:w="599" w:type="dxa"/>
            <w:tcBorders>
              <w:right w:val="nil"/>
            </w:tcBorders>
          </w:tcPr>
          <w:p w14:paraId="1FBD2593" w14:textId="77777777" w:rsidR="009B5028" w:rsidRDefault="009B5028" w:rsidP="000B4949">
            <w:pPr>
              <w:pStyle w:val="ListParagraph"/>
              <w:numPr>
                <w:ilvl w:val="0"/>
                <w:numId w:val="17"/>
              </w:numPr>
            </w:pPr>
          </w:p>
        </w:tc>
        <w:tc>
          <w:tcPr>
            <w:tcW w:w="8010" w:type="dxa"/>
            <w:tcBorders>
              <w:left w:val="nil"/>
            </w:tcBorders>
          </w:tcPr>
          <w:p w14:paraId="234911DD" w14:textId="77777777" w:rsidR="0068737B" w:rsidRDefault="00132473" w:rsidP="000B4949">
            <w:r w:rsidRPr="00A54674">
              <w:t xml:space="preserve">Responsible for staff development and team performance through the delivery of clear staff objectives, operational plans and regular training. Monitor progress via the annual review process with regular positive engagement and clear goal setting with staff via regular 1:1s and team meetings. </w:t>
            </w:r>
          </w:p>
          <w:p w14:paraId="36572F8D" w14:textId="0085ACF6" w:rsidR="00132473" w:rsidRPr="00A54674" w:rsidRDefault="00132473" w:rsidP="000B4949">
            <w:r w:rsidRPr="00A54674">
              <w:t>Regularly update and review induction process and staff handbooks. Ensure all residential sites have sufficient staffing levels, facilitating the recruitment of permanent and temporary staff when required. Ensure the team adhere to University Health and Safety standards,</w:t>
            </w:r>
            <w:r w:rsidRPr="00A54674">
              <w:rPr>
                <w:color w:val="FF0000"/>
              </w:rPr>
              <w:t xml:space="preserve"> </w:t>
            </w:r>
            <w:r w:rsidRPr="00A54674">
              <w:t>creating method statements, risk assessments and delivering health &amp; safety specific training.</w:t>
            </w:r>
          </w:p>
        </w:tc>
        <w:tc>
          <w:tcPr>
            <w:tcW w:w="1018" w:type="dxa"/>
          </w:tcPr>
          <w:p w14:paraId="49C80213" w14:textId="58185901" w:rsidR="009B5028" w:rsidRDefault="00EE1EEA" w:rsidP="000B4949">
            <w:r>
              <w:t>15</w:t>
            </w:r>
            <w:r w:rsidR="006771E8" w:rsidRPr="0050114F">
              <w:t>%</w:t>
            </w:r>
          </w:p>
        </w:tc>
      </w:tr>
      <w:tr w:rsidR="0012209D" w14:paraId="15BF0894" w14:textId="77777777" w:rsidTr="00494F4C">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1A682D91" w:rsidR="0012209D" w:rsidRDefault="006771E8" w:rsidP="004E754F">
            <w:r>
              <w:t>Manage stock</w:t>
            </w:r>
            <w:r w:rsidR="00B945D7">
              <w:t>,</w:t>
            </w:r>
            <w:r>
              <w:t xml:space="preserve"> ensuring usage across houses and sites is controlled. Ordering of equipment and furniture when required whilst remaining within budget.</w:t>
            </w:r>
          </w:p>
        </w:tc>
        <w:tc>
          <w:tcPr>
            <w:tcW w:w="1018" w:type="dxa"/>
          </w:tcPr>
          <w:p w14:paraId="15BF0893" w14:textId="714A3214" w:rsidR="0012209D" w:rsidRDefault="006A06E0" w:rsidP="00321CAA">
            <w:r>
              <w:t>1</w:t>
            </w:r>
            <w:r w:rsidR="009B5028">
              <w:t>5</w:t>
            </w:r>
            <w:r w:rsidR="00E11D6A">
              <w:t>%</w:t>
            </w:r>
          </w:p>
        </w:tc>
      </w:tr>
      <w:tr w:rsidR="00EE5C65" w14:paraId="0E2092E5" w14:textId="77777777" w:rsidTr="00494F4C">
        <w:trPr>
          <w:cantSplit/>
        </w:trPr>
        <w:tc>
          <w:tcPr>
            <w:tcW w:w="599" w:type="dxa"/>
            <w:tcBorders>
              <w:right w:val="nil"/>
            </w:tcBorders>
          </w:tcPr>
          <w:p w14:paraId="60CB2AE3" w14:textId="77777777" w:rsidR="00EE5C65" w:rsidRDefault="00EE5C65" w:rsidP="00EE5C65">
            <w:pPr>
              <w:pStyle w:val="ListParagraph"/>
              <w:numPr>
                <w:ilvl w:val="0"/>
                <w:numId w:val="17"/>
              </w:numPr>
            </w:pPr>
          </w:p>
        </w:tc>
        <w:tc>
          <w:tcPr>
            <w:tcW w:w="8010" w:type="dxa"/>
            <w:tcBorders>
              <w:left w:val="nil"/>
            </w:tcBorders>
          </w:tcPr>
          <w:p w14:paraId="6D391E81" w14:textId="2A8227F5" w:rsidR="008854DA" w:rsidRDefault="00EE5C65" w:rsidP="00EE5C65">
            <w:r w:rsidRPr="00A54674">
              <w:t>Manage weekly, monthly and ad hoc administrative tasks (payroll, HR case management etc.) The post-holder is expected to undertake all personal administration required within the rol</w:t>
            </w:r>
            <w:r w:rsidR="000E5189" w:rsidRPr="00A54674">
              <w:t>e</w:t>
            </w:r>
            <w:r w:rsidRPr="00A54674">
              <w:t xml:space="preserve"> and adhere to University Policy and relevant legislation (e.g. H&amp;S compliance).</w:t>
            </w:r>
            <w:r w:rsidR="00A56204" w:rsidRPr="00A54674">
              <w:t xml:space="preserve"> </w:t>
            </w:r>
            <w:r w:rsidR="003F7EBF" w:rsidRPr="00A54674">
              <w:t xml:space="preserve">Ensuring all routine H&amp;S checks have been completed per agreed deadlines (this includes legionella flushing, </w:t>
            </w:r>
            <w:r w:rsidR="006770FF" w:rsidRPr="00A54674">
              <w:t>gas safety, electrical, EPC</w:t>
            </w:r>
            <w:r w:rsidR="003F7EBF" w:rsidRPr="00A54674">
              <w:t xml:space="preserve"> etc) </w:t>
            </w:r>
          </w:p>
        </w:tc>
        <w:tc>
          <w:tcPr>
            <w:tcW w:w="1018" w:type="dxa"/>
          </w:tcPr>
          <w:p w14:paraId="4354251D" w14:textId="2C4A334E" w:rsidR="00F36CB4" w:rsidRDefault="00EE5C65" w:rsidP="00EE5C65">
            <w:r w:rsidRPr="0050114F">
              <w:t>1</w:t>
            </w:r>
            <w:r w:rsidR="00A56204">
              <w:t>0</w:t>
            </w:r>
            <w:r w:rsidRPr="0050114F">
              <w:t>%</w:t>
            </w:r>
          </w:p>
        </w:tc>
      </w:tr>
      <w:tr w:rsidR="006771E8" w14:paraId="0857F2EE" w14:textId="77777777" w:rsidTr="00494F4C">
        <w:trPr>
          <w:cantSplit/>
        </w:trPr>
        <w:tc>
          <w:tcPr>
            <w:tcW w:w="599" w:type="dxa"/>
            <w:tcBorders>
              <w:right w:val="nil"/>
            </w:tcBorders>
          </w:tcPr>
          <w:p w14:paraId="1D392770" w14:textId="77777777" w:rsidR="006771E8" w:rsidRDefault="006771E8" w:rsidP="00EE5C65">
            <w:pPr>
              <w:pStyle w:val="ListParagraph"/>
              <w:numPr>
                <w:ilvl w:val="0"/>
                <w:numId w:val="17"/>
              </w:numPr>
            </w:pPr>
          </w:p>
        </w:tc>
        <w:tc>
          <w:tcPr>
            <w:tcW w:w="8010" w:type="dxa"/>
            <w:tcBorders>
              <w:left w:val="nil"/>
            </w:tcBorders>
          </w:tcPr>
          <w:p w14:paraId="34AAA5BE" w14:textId="2277F6B7" w:rsidR="006771E8" w:rsidRDefault="006771E8" w:rsidP="00EE5C65">
            <w:r>
              <w:t>Effectively engage with students and occupiers, looking at innovative ways to improve services. S</w:t>
            </w:r>
            <w:r>
              <w:rPr>
                <w:rFonts w:cs="Arial"/>
                <w:szCs w:val="18"/>
              </w:rPr>
              <w:t>upervision</w:t>
            </w:r>
            <w:r w:rsidRPr="00725D96">
              <w:rPr>
                <w:rFonts w:cs="Arial"/>
                <w:szCs w:val="18"/>
              </w:rPr>
              <w:t xml:space="preserve"> </w:t>
            </w:r>
            <w:r>
              <w:rPr>
                <w:rFonts w:cs="Arial"/>
                <w:szCs w:val="18"/>
              </w:rPr>
              <w:t xml:space="preserve">and ownership </w:t>
            </w:r>
            <w:r w:rsidRPr="00725D96">
              <w:rPr>
                <w:rFonts w:cs="Arial"/>
                <w:szCs w:val="18"/>
              </w:rPr>
              <w:t>of formal complaints (Stage 1)</w:t>
            </w:r>
            <w:r>
              <w:rPr>
                <w:rFonts w:cs="Arial"/>
                <w:szCs w:val="18"/>
              </w:rPr>
              <w:t>, student discipline and</w:t>
            </w:r>
            <w:r w:rsidRPr="00725D96">
              <w:rPr>
                <w:rFonts w:cs="Arial"/>
                <w:szCs w:val="18"/>
              </w:rPr>
              <w:t xml:space="preserve"> appeals process including carrying out informal</w:t>
            </w:r>
            <w:r w:rsidR="003139E2">
              <w:rPr>
                <w:rFonts w:cs="Arial"/>
                <w:szCs w:val="18"/>
              </w:rPr>
              <w:t xml:space="preserve"> &amp; formal</w:t>
            </w:r>
            <w:r w:rsidRPr="00725D96">
              <w:rPr>
                <w:rFonts w:cs="Arial"/>
                <w:szCs w:val="18"/>
              </w:rPr>
              <w:t xml:space="preserve"> investigation</w:t>
            </w:r>
            <w:r w:rsidR="003139E2">
              <w:rPr>
                <w:rFonts w:cs="Arial"/>
                <w:szCs w:val="18"/>
              </w:rPr>
              <w:t>s</w:t>
            </w:r>
            <w:r w:rsidRPr="00725D96">
              <w:rPr>
                <w:rFonts w:cs="Arial"/>
                <w:szCs w:val="18"/>
              </w:rPr>
              <w:t xml:space="preserve"> and reporting</w:t>
            </w:r>
            <w:r>
              <w:rPr>
                <w:rFonts w:cs="Arial"/>
                <w:szCs w:val="18"/>
              </w:rPr>
              <w:t>.</w:t>
            </w:r>
          </w:p>
        </w:tc>
        <w:tc>
          <w:tcPr>
            <w:tcW w:w="1018" w:type="dxa"/>
          </w:tcPr>
          <w:p w14:paraId="11A52A64" w14:textId="1207366A" w:rsidR="006771E8" w:rsidRPr="0050114F" w:rsidRDefault="004F5FAA" w:rsidP="00EE5C65">
            <w:r>
              <w:t>10</w:t>
            </w:r>
            <w:r w:rsidR="006771E8" w:rsidRPr="005F5242">
              <w:t>%</w:t>
            </w:r>
          </w:p>
        </w:tc>
      </w:tr>
      <w:tr w:rsidR="00EE5C65" w14:paraId="02C51BD6" w14:textId="77777777" w:rsidTr="00494F4C">
        <w:trPr>
          <w:cantSplit/>
        </w:trPr>
        <w:tc>
          <w:tcPr>
            <w:tcW w:w="599" w:type="dxa"/>
            <w:tcBorders>
              <w:right w:val="nil"/>
            </w:tcBorders>
          </w:tcPr>
          <w:p w14:paraId="6979F6BB" w14:textId="77777777" w:rsidR="00EE5C65" w:rsidRDefault="00EE5C65" w:rsidP="00EE5C65">
            <w:pPr>
              <w:pStyle w:val="ListParagraph"/>
              <w:numPr>
                <w:ilvl w:val="0"/>
                <w:numId w:val="17"/>
              </w:numPr>
            </w:pPr>
          </w:p>
        </w:tc>
        <w:tc>
          <w:tcPr>
            <w:tcW w:w="8010" w:type="dxa"/>
            <w:tcBorders>
              <w:left w:val="nil"/>
            </w:tcBorders>
          </w:tcPr>
          <w:p w14:paraId="06FB577A" w14:textId="732178CC" w:rsidR="00EE5C65" w:rsidRPr="00447FD8" w:rsidRDefault="00EE5C65" w:rsidP="00EE5C65">
            <w:r w:rsidRPr="00274EE3">
              <w:t>The post-holder is expected to undertake any other duties that fall within the scope of the post as allocated by the line manager following consultation with the post holder</w:t>
            </w:r>
            <w:r>
              <w:t>.</w:t>
            </w:r>
          </w:p>
        </w:tc>
        <w:tc>
          <w:tcPr>
            <w:tcW w:w="1018" w:type="dxa"/>
          </w:tcPr>
          <w:p w14:paraId="73579A3D" w14:textId="59A47224" w:rsidR="00EE5C65" w:rsidRDefault="0009692A" w:rsidP="00EE5C65">
            <w:r>
              <w:t>5</w:t>
            </w:r>
            <w:r w:rsidR="00EE5C65">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A55E9E8" w14:textId="250F15D3" w:rsidR="00321335" w:rsidRDefault="00274EE3" w:rsidP="00321335">
            <w:r>
              <w:t>Internal</w:t>
            </w:r>
          </w:p>
          <w:p w14:paraId="320238A6" w14:textId="77777777" w:rsidR="00321335" w:rsidRPr="00725D96" w:rsidRDefault="00321335" w:rsidP="00321335">
            <w:pPr>
              <w:numPr>
                <w:ilvl w:val="0"/>
                <w:numId w:val="33"/>
              </w:numPr>
              <w:overflowPunct/>
              <w:autoSpaceDE/>
              <w:autoSpaceDN/>
              <w:adjustRightInd/>
              <w:spacing w:before="0" w:after="0"/>
              <w:textAlignment w:val="auto"/>
              <w:rPr>
                <w:szCs w:val="18"/>
              </w:rPr>
            </w:pPr>
            <w:r w:rsidRPr="00725D96">
              <w:rPr>
                <w:szCs w:val="18"/>
              </w:rPr>
              <w:t>Student Body</w:t>
            </w:r>
          </w:p>
          <w:p w14:paraId="1A44033C" w14:textId="77777777" w:rsidR="00321335" w:rsidRPr="00725D96" w:rsidRDefault="00321335" w:rsidP="00321335">
            <w:pPr>
              <w:numPr>
                <w:ilvl w:val="0"/>
                <w:numId w:val="33"/>
              </w:numPr>
              <w:overflowPunct/>
              <w:autoSpaceDE/>
              <w:autoSpaceDN/>
              <w:adjustRightInd/>
              <w:spacing w:before="0" w:after="0"/>
              <w:textAlignment w:val="auto"/>
              <w:rPr>
                <w:szCs w:val="18"/>
              </w:rPr>
            </w:pPr>
            <w:r w:rsidRPr="00725D96">
              <w:rPr>
                <w:szCs w:val="18"/>
              </w:rPr>
              <w:t>Student Services</w:t>
            </w:r>
          </w:p>
          <w:p w14:paraId="3E3CE0D9" w14:textId="77777777" w:rsidR="00321335" w:rsidRPr="00725D96" w:rsidRDefault="00321335" w:rsidP="00321335">
            <w:pPr>
              <w:numPr>
                <w:ilvl w:val="0"/>
                <w:numId w:val="33"/>
              </w:numPr>
              <w:overflowPunct/>
              <w:autoSpaceDE/>
              <w:autoSpaceDN/>
              <w:adjustRightInd/>
              <w:spacing w:before="0" w:after="0"/>
              <w:textAlignment w:val="auto"/>
              <w:rPr>
                <w:szCs w:val="18"/>
              </w:rPr>
            </w:pPr>
            <w:r w:rsidRPr="00725D96">
              <w:rPr>
                <w:szCs w:val="18"/>
              </w:rPr>
              <w:t>Professional Services</w:t>
            </w:r>
          </w:p>
          <w:p w14:paraId="4BE8EC57" w14:textId="65553985" w:rsidR="00274EE3" w:rsidRPr="00321335" w:rsidRDefault="00321335" w:rsidP="00274EE3">
            <w:pPr>
              <w:numPr>
                <w:ilvl w:val="0"/>
                <w:numId w:val="33"/>
              </w:numPr>
              <w:overflowPunct/>
              <w:autoSpaceDE/>
              <w:autoSpaceDN/>
              <w:adjustRightInd/>
              <w:spacing w:before="0" w:after="0"/>
              <w:textAlignment w:val="auto"/>
              <w:rPr>
                <w:szCs w:val="18"/>
              </w:rPr>
            </w:pPr>
            <w:r w:rsidRPr="00725D96">
              <w:rPr>
                <w:szCs w:val="18"/>
              </w:rPr>
              <w:t>Faculties</w:t>
            </w:r>
          </w:p>
          <w:p w14:paraId="41BF92DB" w14:textId="77777777" w:rsidR="00274EE3" w:rsidRDefault="00274EE3" w:rsidP="00274EE3">
            <w:r>
              <w:t>External</w:t>
            </w:r>
          </w:p>
          <w:p w14:paraId="6D71BFCF" w14:textId="1DF795CF" w:rsidR="00274EE3" w:rsidRDefault="00274EE3" w:rsidP="00321335">
            <w:pPr>
              <w:pStyle w:val="ListParagraph"/>
              <w:numPr>
                <w:ilvl w:val="0"/>
                <w:numId w:val="29"/>
              </w:numPr>
            </w:pPr>
            <w:r>
              <w:t>Students’ Union</w:t>
            </w:r>
          </w:p>
          <w:p w14:paraId="3FD869C0" w14:textId="43227170" w:rsidR="00274EE3" w:rsidRDefault="00274EE3" w:rsidP="00321335">
            <w:pPr>
              <w:pStyle w:val="ListParagraph"/>
              <w:numPr>
                <w:ilvl w:val="0"/>
                <w:numId w:val="29"/>
              </w:numPr>
            </w:pPr>
            <w:r>
              <w:t>National Governing/Professional Bodies</w:t>
            </w:r>
          </w:p>
          <w:p w14:paraId="179FE710" w14:textId="549E3549" w:rsidR="00321335" w:rsidRPr="00321335" w:rsidRDefault="00321335" w:rsidP="00321335">
            <w:pPr>
              <w:pStyle w:val="ListParagraph"/>
              <w:numPr>
                <w:ilvl w:val="0"/>
                <w:numId w:val="29"/>
              </w:numPr>
              <w:overflowPunct/>
              <w:autoSpaceDE/>
              <w:autoSpaceDN/>
              <w:adjustRightInd/>
              <w:spacing w:before="0" w:after="0"/>
              <w:textAlignment w:val="auto"/>
              <w:rPr>
                <w:szCs w:val="18"/>
              </w:rPr>
            </w:pPr>
            <w:r w:rsidRPr="00321335">
              <w:rPr>
                <w:szCs w:val="18"/>
              </w:rPr>
              <w:t>Suppliers and Contractors</w:t>
            </w:r>
          </w:p>
          <w:p w14:paraId="15BF08B0" w14:textId="30B34293" w:rsidR="00C31B06" w:rsidRDefault="00274EE3" w:rsidP="00321335">
            <w:pPr>
              <w:pStyle w:val="ListParagraph"/>
              <w:numPr>
                <w:ilvl w:val="0"/>
                <w:numId w:val="29"/>
              </w:numPr>
            </w:pPr>
            <w:r>
              <w:t>Members of the Public/Community Groups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482624B" w14:textId="77777777" w:rsidR="007A032B" w:rsidRPr="009E021C" w:rsidRDefault="007A032B" w:rsidP="007A032B">
            <w:pPr>
              <w:numPr>
                <w:ilvl w:val="0"/>
                <w:numId w:val="20"/>
              </w:numPr>
              <w:tabs>
                <w:tab w:val="left" w:pos="0"/>
              </w:tabs>
              <w:suppressAutoHyphens/>
              <w:spacing w:before="0" w:after="0"/>
              <w:rPr>
                <w:rFonts w:cs="Arial"/>
                <w:szCs w:val="18"/>
              </w:rPr>
            </w:pPr>
            <w:r w:rsidRPr="009E021C">
              <w:rPr>
                <w:rFonts w:cs="Arial"/>
                <w:szCs w:val="18"/>
              </w:rPr>
              <w:t xml:space="preserve">Primarily based at one location but might be required to work from a variety of campus locations or visit students, customers or organisations external to the University and therefore must be willing to travel </w:t>
            </w:r>
            <w:r w:rsidRPr="009E021C">
              <w:rPr>
                <w:rFonts w:eastAsia="Lucida Sans" w:cs="Lucida Sans"/>
                <w:szCs w:val="18"/>
              </w:rPr>
              <w:t>to multiple locations across Southampton and Winchester</w:t>
            </w:r>
          </w:p>
          <w:p w14:paraId="1901936B" w14:textId="77777777" w:rsidR="007A032B" w:rsidRPr="009E021C" w:rsidRDefault="007A032B" w:rsidP="007A032B">
            <w:pPr>
              <w:pStyle w:val="ListParagraph"/>
              <w:numPr>
                <w:ilvl w:val="0"/>
                <w:numId w:val="20"/>
              </w:numPr>
              <w:spacing w:before="0" w:after="0"/>
              <w:textAlignment w:val="auto"/>
            </w:pPr>
            <w:r w:rsidRPr="009E021C">
              <w:rPr>
                <w:rFonts w:eastAsia="Lucida Sans" w:cs="Lucida Sans"/>
                <w:szCs w:val="18"/>
              </w:rPr>
              <w:t xml:space="preserve">The ability to travel to multiple locations across Southampton and Winchester </w:t>
            </w:r>
          </w:p>
          <w:p w14:paraId="6C8134DE" w14:textId="77777777" w:rsidR="007A032B" w:rsidRPr="00703A6E" w:rsidRDefault="007A032B" w:rsidP="007A032B">
            <w:pPr>
              <w:numPr>
                <w:ilvl w:val="0"/>
                <w:numId w:val="20"/>
              </w:numPr>
              <w:tabs>
                <w:tab w:val="left" w:pos="0"/>
              </w:tabs>
              <w:suppressAutoHyphens/>
              <w:spacing w:before="0" w:after="0"/>
              <w:rPr>
                <w:rFonts w:cs="Arial"/>
                <w:szCs w:val="18"/>
              </w:rPr>
            </w:pPr>
            <w:r w:rsidRPr="00703A6E">
              <w:rPr>
                <w:rStyle w:val="ui-provider"/>
              </w:rPr>
              <w:t xml:space="preserve">The post holder is expected to work flexibly to provide support at peak weekends throughout the academic year. This will include weekend working for events such as </w:t>
            </w:r>
            <w:r>
              <w:rPr>
                <w:rStyle w:val="ui-provider"/>
              </w:rPr>
              <w:t>o</w:t>
            </w:r>
            <w:r w:rsidRPr="00703A6E">
              <w:rPr>
                <w:rStyle w:val="ui-provider"/>
              </w:rPr>
              <w:t xml:space="preserve">pen </w:t>
            </w:r>
            <w:r>
              <w:rPr>
                <w:rStyle w:val="ui-provider"/>
              </w:rPr>
              <w:t>d</w:t>
            </w:r>
            <w:r w:rsidRPr="00703A6E">
              <w:rPr>
                <w:rStyle w:val="ui-provider"/>
              </w:rPr>
              <w:t xml:space="preserve">ays, </w:t>
            </w:r>
            <w:r>
              <w:rPr>
                <w:rStyle w:val="ui-provider"/>
              </w:rPr>
              <w:t>v</w:t>
            </w:r>
            <w:r w:rsidRPr="00703A6E">
              <w:rPr>
                <w:rStyle w:val="ui-provider"/>
              </w:rPr>
              <w:t xml:space="preserve">isit </w:t>
            </w:r>
            <w:r>
              <w:rPr>
                <w:rStyle w:val="ui-provider"/>
              </w:rPr>
              <w:t>d</w:t>
            </w:r>
            <w:r w:rsidRPr="00703A6E">
              <w:rPr>
                <w:rStyle w:val="ui-provider"/>
              </w:rPr>
              <w:t xml:space="preserve">ays and </w:t>
            </w:r>
            <w:r>
              <w:rPr>
                <w:rStyle w:val="ui-provider"/>
              </w:rPr>
              <w:t>s</w:t>
            </w:r>
            <w:r w:rsidRPr="00703A6E">
              <w:rPr>
                <w:rStyle w:val="ui-provider"/>
              </w:rPr>
              <w:t xml:space="preserve">tudent </w:t>
            </w:r>
            <w:r>
              <w:rPr>
                <w:rStyle w:val="ui-provider"/>
              </w:rPr>
              <w:t>d</w:t>
            </w:r>
            <w:r w:rsidRPr="00703A6E">
              <w:rPr>
                <w:rStyle w:val="ui-provider"/>
              </w:rPr>
              <w:t xml:space="preserve">epartures and </w:t>
            </w:r>
            <w:r>
              <w:rPr>
                <w:rStyle w:val="ui-provider"/>
              </w:rPr>
              <w:t>a</w:t>
            </w:r>
            <w:r w:rsidRPr="00703A6E">
              <w:rPr>
                <w:rStyle w:val="ui-provider"/>
              </w:rPr>
              <w:t xml:space="preserve">rrivals. It is expected that the post holder will be required to work approximately 8 weekends per academic year, in line with the University policy on </w:t>
            </w:r>
            <w:r>
              <w:rPr>
                <w:rStyle w:val="ui-provider"/>
              </w:rPr>
              <w:t>s</w:t>
            </w:r>
            <w:r w:rsidRPr="00703A6E">
              <w:rPr>
                <w:rStyle w:val="ui-provider"/>
              </w:rPr>
              <w:t>hift work and overtime</w:t>
            </w:r>
          </w:p>
          <w:p w14:paraId="6DA5CA0A" w14:textId="394D5C07" w:rsidR="00343D93" w:rsidRPr="00102144" w:rsidRDefault="007A032B" w:rsidP="007A032B">
            <w:pPr>
              <w:numPr>
                <w:ilvl w:val="0"/>
                <w:numId w:val="20"/>
              </w:numPr>
              <w:tabs>
                <w:tab w:val="left" w:pos="0"/>
              </w:tabs>
              <w:suppressAutoHyphens/>
              <w:spacing w:before="0" w:after="0"/>
              <w:rPr>
                <w:szCs w:val="18"/>
              </w:rPr>
            </w:pPr>
            <w:r w:rsidRPr="00F427EC">
              <w:rPr>
                <w:szCs w:val="18"/>
              </w:rPr>
              <w:t>Work within the bounds of the University’s Confidentiality Policy</w:t>
            </w:r>
          </w:p>
        </w:tc>
      </w:tr>
    </w:tbl>
    <w:p w14:paraId="15BF08B3" w14:textId="77777777" w:rsidR="00013C10" w:rsidRDefault="00013C10" w:rsidP="0012209D"/>
    <w:p w14:paraId="15BF08B4" w14:textId="5C2A1FA9"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45"/>
        <w:gridCol w:w="3334"/>
        <w:gridCol w:w="3326"/>
        <w:gridCol w:w="1322"/>
      </w:tblGrid>
      <w:tr w:rsidR="006E1B89" w14:paraId="47C74F5C" w14:textId="77777777" w:rsidTr="00373277">
        <w:tc>
          <w:tcPr>
            <w:tcW w:w="1645" w:type="dxa"/>
            <w:shd w:val="clear" w:color="auto" w:fill="D9D9D9" w:themeFill="background1" w:themeFillShade="D9"/>
            <w:vAlign w:val="center"/>
          </w:tcPr>
          <w:p w14:paraId="64246796" w14:textId="77777777" w:rsidR="006E1B89" w:rsidRPr="00013C10" w:rsidRDefault="006E1B89" w:rsidP="00373277">
            <w:pPr>
              <w:rPr>
                <w:bCs/>
              </w:rPr>
            </w:pPr>
            <w:r w:rsidRPr="00013C10">
              <w:rPr>
                <w:bCs/>
              </w:rPr>
              <w:t>Criteria</w:t>
            </w:r>
          </w:p>
        </w:tc>
        <w:tc>
          <w:tcPr>
            <w:tcW w:w="3334" w:type="dxa"/>
            <w:shd w:val="clear" w:color="auto" w:fill="D9D9D9" w:themeFill="background1" w:themeFillShade="D9"/>
            <w:vAlign w:val="center"/>
          </w:tcPr>
          <w:p w14:paraId="63A6E279" w14:textId="77777777" w:rsidR="006E1B89" w:rsidRPr="00013C10" w:rsidRDefault="006E1B89" w:rsidP="00373277">
            <w:pPr>
              <w:rPr>
                <w:bCs/>
              </w:rPr>
            </w:pPr>
            <w:r w:rsidRPr="00013C10">
              <w:rPr>
                <w:bCs/>
              </w:rPr>
              <w:t>Essential</w:t>
            </w:r>
          </w:p>
        </w:tc>
        <w:tc>
          <w:tcPr>
            <w:tcW w:w="3326" w:type="dxa"/>
            <w:shd w:val="clear" w:color="auto" w:fill="D9D9D9" w:themeFill="background1" w:themeFillShade="D9"/>
            <w:vAlign w:val="center"/>
          </w:tcPr>
          <w:p w14:paraId="144B14E6" w14:textId="77777777" w:rsidR="006E1B89" w:rsidRPr="00013C10" w:rsidRDefault="006E1B89" w:rsidP="00373277">
            <w:pPr>
              <w:rPr>
                <w:bCs/>
              </w:rPr>
            </w:pPr>
            <w:r w:rsidRPr="00013C10">
              <w:rPr>
                <w:bCs/>
              </w:rPr>
              <w:t>Desirable</w:t>
            </w:r>
          </w:p>
        </w:tc>
        <w:tc>
          <w:tcPr>
            <w:tcW w:w="1322" w:type="dxa"/>
            <w:shd w:val="clear" w:color="auto" w:fill="D9D9D9" w:themeFill="background1" w:themeFillShade="D9"/>
            <w:vAlign w:val="center"/>
          </w:tcPr>
          <w:p w14:paraId="1F6D8656" w14:textId="77777777" w:rsidR="006E1B89" w:rsidRPr="00013C10" w:rsidRDefault="006E1B89" w:rsidP="00373277">
            <w:pPr>
              <w:rPr>
                <w:bCs/>
              </w:rPr>
            </w:pPr>
            <w:r w:rsidRPr="00013C10">
              <w:rPr>
                <w:bCs/>
              </w:rPr>
              <w:t>How to be assessed</w:t>
            </w:r>
          </w:p>
        </w:tc>
      </w:tr>
      <w:tr w:rsidR="006E1B89" w:rsidRPr="00725D96" w14:paraId="40FA7F31" w14:textId="77777777" w:rsidTr="00373277">
        <w:tc>
          <w:tcPr>
            <w:tcW w:w="1645" w:type="dxa"/>
          </w:tcPr>
          <w:p w14:paraId="443C4627" w14:textId="77777777" w:rsidR="006E1B89" w:rsidRPr="00725D96" w:rsidRDefault="006E1B89" w:rsidP="00373277">
            <w:pPr>
              <w:rPr>
                <w:szCs w:val="18"/>
              </w:rPr>
            </w:pPr>
            <w:r w:rsidRPr="00725D96">
              <w:rPr>
                <w:szCs w:val="18"/>
              </w:rPr>
              <w:lastRenderedPageBreak/>
              <w:t>Qualifications, knowledge &amp; experience</w:t>
            </w:r>
          </w:p>
        </w:tc>
        <w:tc>
          <w:tcPr>
            <w:tcW w:w="3334" w:type="dxa"/>
          </w:tcPr>
          <w:p w14:paraId="575C15D1" w14:textId="77777777" w:rsidR="006E1B89" w:rsidRDefault="006E1B89" w:rsidP="00373277">
            <w:pPr>
              <w:rPr>
                <w:rFonts w:cs="Arial"/>
                <w:szCs w:val="18"/>
              </w:rPr>
            </w:pPr>
            <w:r>
              <w:t>Skill level equivalent to achievement of HNC, A-Level, NVQ3 with proven work experience acquired in relevant roles and job-related training</w:t>
            </w:r>
            <w:r w:rsidRPr="00725D96" w:rsidDel="00C57327">
              <w:rPr>
                <w:rFonts w:cs="Arial"/>
                <w:szCs w:val="18"/>
              </w:rPr>
              <w:t xml:space="preserve"> </w:t>
            </w:r>
          </w:p>
          <w:p w14:paraId="6C1ABD09" w14:textId="77777777" w:rsidR="00A46857" w:rsidRPr="00725D96" w:rsidRDefault="00A46857" w:rsidP="00373277">
            <w:pPr>
              <w:rPr>
                <w:rFonts w:cs="Arial"/>
                <w:szCs w:val="18"/>
              </w:rPr>
            </w:pPr>
          </w:p>
          <w:p w14:paraId="02BDCFFE" w14:textId="77777777" w:rsidR="006E1B89" w:rsidRPr="00725D96" w:rsidRDefault="006E1B89" w:rsidP="00373277">
            <w:pPr>
              <w:rPr>
                <w:rFonts w:cs="Arial"/>
                <w:szCs w:val="18"/>
              </w:rPr>
            </w:pPr>
            <w:r w:rsidRPr="00725D96">
              <w:rPr>
                <w:rFonts w:cs="Arial"/>
                <w:szCs w:val="18"/>
              </w:rPr>
              <w:t xml:space="preserve">Experience of working with </w:t>
            </w:r>
            <w:r>
              <w:rPr>
                <w:rFonts w:cs="Arial"/>
                <w:szCs w:val="18"/>
              </w:rPr>
              <w:t>stakeholders</w:t>
            </w:r>
            <w:r w:rsidRPr="00725D96">
              <w:rPr>
                <w:rFonts w:cs="Arial"/>
                <w:szCs w:val="18"/>
              </w:rPr>
              <w:t xml:space="preserve"> in a supervisory capacity or coaching role.</w:t>
            </w:r>
          </w:p>
          <w:p w14:paraId="3D16D011" w14:textId="77777777" w:rsidR="006E1B89" w:rsidRDefault="006E1B89" w:rsidP="00373277">
            <w:pPr>
              <w:rPr>
                <w:rFonts w:cs="Arial"/>
                <w:szCs w:val="18"/>
              </w:rPr>
            </w:pPr>
            <w:r w:rsidRPr="00725D96">
              <w:rPr>
                <w:rFonts w:cs="Arial"/>
                <w:szCs w:val="18"/>
              </w:rPr>
              <w:t>Experience of managing informal complaints</w:t>
            </w:r>
          </w:p>
          <w:p w14:paraId="2F38EB27" w14:textId="77777777" w:rsidR="006E1B89" w:rsidRDefault="006E1B89" w:rsidP="00373277">
            <w:pPr>
              <w:rPr>
                <w:rFonts w:cs="Arial"/>
                <w:szCs w:val="18"/>
              </w:rPr>
            </w:pPr>
          </w:p>
          <w:p w14:paraId="3AA19878" w14:textId="77777777" w:rsidR="00A46857" w:rsidRPr="00725D96" w:rsidRDefault="00A46857" w:rsidP="00373277">
            <w:pPr>
              <w:rPr>
                <w:rFonts w:cs="Arial"/>
                <w:szCs w:val="18"/>
              </w:rPr>
            </w:pPr>
          </w:p>
          <w:p w14:paraId="35A1FBE1" w14:textId="77777777" w:rsidR="006E1B89" w:rsidRDefault="006E1B89" w:rsidP="00373277">
            <w:pPr>
              <w:spacing w:after="90"/>
            </w:pPr>
            <w:r>
              <w:t>Competent in the use of Microsoft Office packages</w:t>
            </w:r>
          </w:p>
          <w:p w14:paraId="2248AFDF" w14:textId="77777777" w:rsidR="006E1B89" w:rsidRDefault="006E1B89" w:rsidP="00373277">
            <w:pPr>
              <w:spacing w:after="90"/>
            </w:pPr>
          </w:p>
          <w:p w14:paraId="598FBC47" w14:textId="77777777" w:rsidR="006E1B89" w:rsidRPr="00725D96" w:rsidRDefault="006E1B89" w:rsidP="00373277">
            <w:pPr>
              <w:rPr>
                <w:rFonts w:cs="Arial"/>
                <w:szCs w:val="18"/>
              </w:rPr>
            </w:pPr>
          </w:p>
          <w:p w14:paraId="7A36C775" w14:textId="77777777" w:rsidR="006E1B89" w:rsidRDefault="006E1B89" w:rsidP="00373277">
            <w:pPr>
              <w:rPr>
                <w:rFonts w:cs="Arial"/>
                <w:szCs w:val="18"/>
              </w:rPr>
            </w:pPr>
          </w:p>
          <w:p w14:paraId="228EC147" w14:textId="77777777" w:rsidR="006E1B89" w:rsidRDefault="006E1B89" w:rsidP="00373277">
            <w:pPr>
              <w:rPr>
                <w:rFonts w:cs="Arial"/>
                <w:szCs w:val="18"/>
              </w:rPr>
            </w:pPr>
          </w:p>
          <w:p w14:paraId="3BFA53F9" w14:textId="77777777" w:rsidR="006E1B89" w:rsidRDefault="006E1B89" w:rsidP="00373277">
            <w:pPr>
              <w:rPr>
                <w:rFonts w:cs="Arial"/>
                <w:szCs w:val="18"/>
              </w:rPr>
            </w:pPr>
          </w:p>
          <w:p w14:paraId="1B9BE934" w14:textId="77777777" w:rsidR="00972DAD" w:rsidRPr="00725D96" w:rsidRDefault="00972DAD" w:rsidP="00373277">
            <w:pPr>
              <w:rPr>
                <w:rFonts w:cs="Arial"/>
                <w:szCs w:val="18"/>
              </w:rPr>
            </w:pPr>
          </w:p>
          <w:p w14:paraId="0D744BD4" w14:textId="77777777" w:rsidR="006E1B89" w:rsidRPr="002048B1" w:rsidRDefault="006E1B89" w:rsidP="00373277">
            <w:pPr>
              <w:rPr>
                <w:rFonts w:cs="Arial"/>
                <w:szCs w:val="18"/>
              </w:rPr>
            </w:pPr>
            <w:r w:rsidRPr="00725D96">
              <w:rPr>
                <w:rFonts w:cs="Arial"/>
                <w:szCs w:val="18"/>
              </w:rPr>
              <w:t>Experience of data manipulation and reporting</w:t>
            </w:r>
          </w:p>
        </w:tc>
        <w:tc>
          <w:tcPr>
            <w:tcW w:w="3326" w:type="dxa"/>
          </w:tcPr>
          <w:p w14:paraId="418DCBB9" w14:textId="77777777" w:rsidR="006E1B89" w:rsidRPr="00725D96" w:rsidRDefault="006E1B89" w:rsidP="00373277">
            <w:pPr>
              <w:rPr>
                <w:rFonts w:cs="Arial"/>
                <w:szCs w:val="18"/>
              </w:rPr>
            </w:pPr>
          </w:p>
          <w:p w14:paraId="77CD4B86" w14:textId="77777777" w:rsidR="006E1B89" w:rsidRPr="00725D96" w:rsidRDefault="006E1B89" w:rsidP="00373277">
            <w:pPr>
              <w:rPr>
                <w:rFonts w:cs="Arial"/>
                <w:szCs w:val="18"/>
              </w:rPr>
            </w:pPr>
          </w:p>
          <w:p w14:paraId="19D75349" w14:textId="77777777" w:rsidR="006E1B89" w:rsidRPr="00725D96" w:rsidRDefault="006E1B89" w:rsidP="00373277">
            <w:pPr>
              <w:rPr>
                <w:rFonts w:cs="Arial"/>
                <w:szCs w:val="18"/>
              </w:rPr>
            </w:pPr>
          </w:p>
          <w:p w14:paraId="74A2D7E1" w14:textId="77777777" w:rsidR="006E1B89" w:rsidRPr="00725D96" w:rsidRDefault="006E1B89" w:rsidP="00373277">
            <w:pPr>
              <w:rPr>
                <w:rFonts w:cs="Arial"/>
                <w:szCs w:val="18"/>
              </w:rPr>
            </w:pPr>
          </w:p>
          <w:p w14:paraId="2640D411" w14:textId="77777777" w:rsidR="006E1B89" w:rsidRPr="00725D96" w:rsidRDefault="006E1B89" w:rsidP="00373277">
            <w:pPr>
              <w:rPr>
                <w:rFonts w:cs="Arial"/>
                <w:szCs w:val="18"/>
              </w:rPr>
            </w:pPr>
          </w:p>
          <w:p w14:paraId="2014576F" w14:textId="77777777" w:rsidR="006E1B89" w:rsidRPr="00725D96" w:rsidRDefault="006E1B89" w:rsidP="00373277">
            <w:pPr>
              <w:rPr>
                <w:rFonts w:cs="Arial"/>
                <w:szCs w:val="18"/>
              </w:rPr>
            </w:pPr>
          </w:p>
          <w:p w14:paraId="476B0D33" w14:textId="77777777" w:rsidR="006E1B89" w:rsidRPr="00725D96" w:rsidRDefault="006E1B89" w:rsidP="00373277">
            <w:pPr>
              <w:rPr>
                <w:rFonts w:cs="Arial"/>
                <w:szCs w:val="18"/>
              </w:rPr>
            </w:pPr>
          </w:p>
          <w:p w14:paraId="70E62921" w14:textId="77777777" w:rsidR="006E1B89" w:rsidRPr="00725D96" w:rsidRDefault="006E1B89" w:rsidP="00373277">
            <w:pPr>
              <w:rPr>
                <w:rFonts w:cs="Arial"/>
                <w:szCs w:val="18"/>
              </w:rPr>
            </w:pPr>
            <w:r w:rsidRPr="00785108">
              <w:rPr>
                <w:rFonts w:cs="Arial"/>
                <w:szCs w:val="18"/>
              </w:rPr>
              <w:t>Experience of working relevant field, eg residential accommodation in HE, property management, lettings</w:t>
            </w:r>
          </w:p>
          <w:p w14:paraId="48C4BB64" w14:textId="77777777" w:rsidR="006E1B89" w:rsidRPr="00725D96" w:rsidRDefault="006E1B89" w:rsidP="00373277">
            <w:pPr>
              <w:rPr>
                <w:rFonts w:cs="Arial"/>
                <w:szCs w:val="18"/>
              </w:rPr>
            </w:pPr>
          </w:p>
          <w:p w14:paraId="3E55D474" w14:textId="77777777" w:rsidR="006E1B89" w:rsidRDefault="006E1B89" w:rsidP="00373277">
            <w:pPr>
              <w:rPr>
                <w:rFonts w:cs="Arial"/>
                <w:szCs w:val="18"/>
              </w:rPr>
            </w:pPr>
          </w:p>
          <w:p w14:paraId="7DC439E8" w14:textId="77777777" w:rsidR="006E1B89" w:rsidRDefault="006E1B89" w:rsidP="00373277">
            <w:pPr>
              <w:rPr>
                <w:rFonts w:cs="Arial"/>
                <w:szCs w:val="18"/>
              </w:rPr>
            </w:pPr>
          </w:p>
          <w:p w14:paraId="6BEE7C54" w14:textId="77777777" w:rsidR="006E1B89" w:rsidRDefault="006E1B89" w:rsidP="00373277">
            <w:pPr>
              <w:rPr>
                <w:rFonts w:cs="Arial"/>
                <w:szCs w:val="18"/>
              </w:rPr>
            </w:pPr>
          </w:p>
          <w:p w14:paraId="372496E1" w14:textId="77777777" w:rsidR="006E1B89" w:rsidRPr="00725D96" w:rsidRDefault="006E1B89" w:rsidP="00373277">
            <w:pPr>
              <w:rPr>
                <w:rFonts w:cs="Arial"/>
                <w:szCs w:val="18"/>
              </w:rPr>
            </w:pPr>
            <w:r w:rsidRPr="00725D96">
              <w:rPr>
                <w:rFonts w:cs="Arial"/>
                <w:szCs w:val="18"/>
              </w:rPr>
              <w:t>Able to apply a comprehensive understanding of relevant University systems and procedures and an awareness of activities in the broader work area</w:t>
            </w:r>
          </w:p>
          <w:p w14:paraId="11BD1307" w14:textId="77777777" w:rsidR="006E1B89" w:rsidRPr="00725D96" w:rsidRDefault="006E1B89" w:rsidP="00373277">
            <w:pPr>
              <w:rPr>
                <w:szCs w:val="18"/>
              </w:rPr>
            </w:pPr>
          </w:p>
        </w:tc>
        <w:tc>
          <w:tcPr>
            <w:tcW w:w="1322" w:type="dxa"/>
          </w:tcPr>
          <w:p w14:paraId="1D8FAC7E" w14:textId="77777777" w:rsidR="006E1B89" w:rsidRPr="00725D96" w:rsidRDefault="006E1B89" w:rsidP="00373277">
            <w:pPr>
              <w:rPr>
                <w:rFonts w:cs="Arial"/>
                <w:szCs w:val="18"/>
              </w:rPr>
            </w:pPr>
            <w:r w:rsidRPr="00725D96">
              <w:rPr>
                <w:rFonts w:cs="Arial"/>
                <w:szCs w:val="18"/>
              </w:rPr>
              <w:t>Application</w:t>
            </w:r>
          </w:p>
          <w:p w14:paraId="2BD9130D" w14:textId="77777777" w:rsidR="006E1B89" w:rsidRPr="00725D96" w:rsidRDefault="006E1B89" w:rsidP="00373277">
            <w:pPr>
              <w:rPr>
                <w:rFonts w:cs="Arial"/>
                <w:szCs w:val="18"/>
              </w:rPr>
            </w:pPr>
          </w:p>
          <w:p w14:paraId="41BC92D1" w14:textId="77777777" w:rsidR="006E1B89" w:rsidRPr="00725D96" w:rsidRDefault="006E1B89" w:rsidP="00373277">
            <w:pPr>
              <w:rPr>
                <w:rFonts w:cs="Arial"/>
                <w:szCs w:val="18"/>
              </w:rPr>
            </w:pPr>
          </w:p>
          <w:p w14:paraId="7A59457F" w14:textId="77777777" w:rsidR="006E1B89" w:rsidRDefault="006E1B89" w:rsidP="00373277">
            <w:pPr>
              <w:rPr>
                <w:rFonts w:cs="Arial"/>
                <w:szCs w:val="18"/>
              </w:rPr>
            </w:pPr>
          </w:p>
          <w:p w14:paraId="2D66E381" w14:textId="77777777" w:rsidR="00A46857" w:rsidRDefault="00A46857" w:rsidP="00373277">
            <w:pPr>
              <w:rPr>
                <w:rFonts w:cs="Arial"/>
                <w:szCs w:val="18"/>
              </w:rPr>
            </w:pPr>
          </w:p>
          <w:p w14:paraId="4DCC16B7" w14:textId="77777777" w:rsidR="006E1B89" w:rsidRPr="00725D96" w:rsidRDefault="006E1B89" w:rsidP="00373277">
            <w:pPr>
              <w:rPr>
                <w:rFonts w:cs="Arial"/>
                <w:szCs w:val="18"/>
              </w:rPr>
            </w:pPr>
            <w:r w:rsidRPr="00725D96">
              <w:rPr>
                <w:rFonts w:cs="Arial"/>
                <w:szCs w:val="18"/>
              </w:rPr>
              <w:t xml:space="preserve">Application </w:t>
            </w:r>
          </w:p>
          <w:p w14:paraId="299054CE" w14:textId="77777777" w:rsidR="006E1B89" w:rsidRPr="00725D96" w:rsidRDefault="006E1B89" w:rsidP="00373277">
            <w:pPr>
              <w:rPr>
                <w:rFonts w:cs="Arial"/>
                <w:szCs w:val="18"/>
              </w:rPr>
            </w:pPr>
          </w:p>
          <w:p w14:paraId="21123303" w14:textId="77777777" w:rsidR="006E1B89" w:rsidRPr="00725D96" w:rsidRDefault="006E1B89" w:rsidP="00373277">
            <w:pPr>
              <w:rPr>
                <w:rFonts w:cs="Arial"/>
                <w:szCs w:val="18"/>
              </w:rPr>
            </w:pPr>
          </w:p>
          <w:p w14:paraId="523BBB34" w14:textId="77777777" w:rsidR="006E1B89" w:rsidRPr="00725D96" w:rsidRDefault="006E1B89" w:rsidP="00373277">
            <w:pPr>
              <w:rPr>
                <w:rFonts w:cs="Arial"/>
                <w:szCs w:val="18"/>
              </w:rPr>
            </w:pPr>
            <w:r w:rsidRPr="00725D96">
              <w:rPr>
                <w:rFonts w:cs="Arial"/>
                <w:szCs w:val="18"/>
              </w:rPr>
              <w:t>Interview</w:t>
            </w:r>
          </w:p>
          <w:p w14:paraId="58898DCF" w14:textId="77777777" w:rsidR="006E1B89" w:rsidRDefault="006E1B89" w:rsidP="00373277">
            <w:pPr>
              <w:rPr>
                <w:rFonts w:cs="Arial"/>
                <w:szCs w:val="18"/>
              </w:rPr>
            </w:pPr>
          </w:p>
          <w:p w14:paraId="301228D3" w14:textId="77777777" w:rsidR="006E1B89" w:rsidRPr="00725D96" w:rsidRDefault="006E1B89" w:rsidP="00373277">
            <w:pPr>
              <w:rPr>
                <w:rFonts w:cs="Arial"/>
                <w:szCs w:val="18"/>
              </w:rPr>
            </w:pPr>
          </w:p>
          <w:p w14:paraId="43B4EC56" w14:textId="77777777" w:rsidR="006E1B89" w:rsidRDefault="006E1B89" w:rsidP="00373277">
            <w:pPr>
              <w:rPr>
                <w:rFonts w:cs="Arial"/>
                <w:szCs w:val="18"/>
              </w:rPr>
            </w:pPr>
          </w:p>
          <w:p w14:paraId="0EDB763D" w14:textId="77777777" w:rsidR="006E1B89" w:rsidRPr="00725D96" w:rsidRDefault="006E1B89" w:rsidP="00373277">
            <w:pPr>
              <w:rPr>
                <w:rFonts w:cs="Arial"/>
                <w:szCs w:val="18"/>
              </w:rPr>
            </w:pPr>
            <w:r w:rsidRPr="00725D96">
              <w:rPr>
                <w:rFonts w:cs="Arial"/>
                <w:szCs w:val="18"/>
              </w:rPr>
              <w:t>Application</w:t>
            </w:r>
          </w:p>
          <w:p w14:paraId="1453B138" w14:textId="77777777" w:rsidR="006E1B89" w:rsidRPr="00725D96" w:rsidRDefault="006E1B89" w:rsidP="00373277">
            <w:pPr>
              <w:rPr>
                <w:rFonts w:cs="Arial"/>
                <w:szCs w:val="18"/>
              </w:rPr>
            </w:pPr>
          </w:p>
          <w:p w14:paraId="69C26784" w14:textId="77777777" w:rsidR="006E1B89" w:rsidRDefault="006E1B89" w:rsidP="00373277">
            <w:pPr>
              <w:rPr>
                <w:rFonts w:cs="Arial"/>
                <w:szCs w:val="18"/>
              </w:rPr>
            </w:pPr>
          </w:p>
          <w:p w14:paraId="620A194E" w14:textId="77777777" w:rsidR="006E1B89" w:rsidRPr="00725D96" w:rsidRDefault="006E1B89" w:rsidP="00373277">
            <w:pPr>
              <w:rPr>
                <w:rFonts w:cs="Arial"/>
                <w:szCs w:val="18"/>
              </w:rPr>
            </w:pPr>
            <w:r>
              <w:rPr>
                <w:rFonts w:cs="Arial"/>
                <w:szCs w:val="18"/>
              </w:rPr>
              <w:t>I</w:t>
            </w:r>
            <w:r w:rsidRPr="00725D96">
              <w:rPr>
                <w:rFonts w:cs="Arial"/>
                <w:szCs w:val="18"/>
              </w:rPr>
              <w:t>nterview</w:t>
            </w:r>
          </w:p>
          <w:p w14:paraId="3879A3D2" w14:textId="77777777" w:rsidR="006E1B89" w:rsidRPr="00725D96" w:rsidRDefault="006E1B89" w:rsidP="00373277">
            <w:pPr>
              <w:rPr>
                <w:rFonts w:cs="Arial"/>
                <w:szCs w:val="18"/>
              </w:rPr>
            </w:pPr>
          </w:p>
          <w:p w14:paraId="79BE8650" w14:textId="54289F07" w:rsidR="006E1B89" w:rsidRPr="00725D96" w:rsidRDefault="006E1B89" w:rsidP="00373277">
            <w:pPr>
              <w:rPr>
                <w:rFonts w:cs="Arial"/>
                <w:szCs w:val="18"/>
              </w:rPr>
            </w:pPr>
          </w:p>
          <w:p w14:paraId="1D3391DE" w14:textId="77777777" w:rsidR="006E1B89" w:rsidRPr="00725D96" w:rsidRDefault="006E1B89" w:rsidP="00373277">
            <w:pPr>
              <w:rPr>
                <w:rFonts w:cs="Arial"/>
                <w:szCs w:val="18"/>
              </w:rPr>
            </w:pPr>
          </w:p>
          <w:p w14:paraId="5E6FAD37" w14:textId="77777777" w:rsidR="006E1B89" w:rsidRPr="00725D96" w:rsidRDefault="006E1B89" w:rsidP="00373277">
            <w:pPr>
              <w:rPr>
                <w:rFonts w:cs="Arial"/>
                <w:szCs w:val="18"/>
              </w:rPr>
            </w:pPr>
            <w:r w:rsidRPr="00725D96">
              <w:rPr>
                <w:rFonts w:cs="Arial"/>
                <w:szCs w:val="18"/>
              </w:rPr>
              <w:t>Application</w:t>
            </w:r>
          </w:p>
          <w:p w14:paraId="7D550054" w14:textId="77777777" w:rsidR="006E1B89" w:rsidRPr="00725D96" w:rsidRDefault="006E1B89" w:rsidP="00373277">
            <w:pPr>
              <w:rPr>
                <w:szCs w:val="18"/>
              </w:rPr>
            </w:pPr>
          </w:p>
        </w:tc>
      </w:tr>
      <w:tr w:rsidR="006E1B89" w:rsidRPr="00725D96" w14:paraId="17EEDA02" w14:textId="77777777" w:rsidTr="00373277">
        <w:tc>
          <w:tcPr>
            <w:tcW w:w="1645" w:type="dxa"/>
          </w:tcPr>
          <w:p w14:paraId="64EE4B32" w14:textId="77777777" w:rsidR="006E1B89" w:rsidRPr="00725D96" w:rsidRDefault="006E1B89" w:rsidP="00373277">
            <w:pPr>
              <w:overflowPunct/>
              <w:textAlignment w:val="auto"/>
              <w:rPr>
                <w:rFonts w:cs="Arial"/>
                <w:szCs w:val="18"/>
              </w:rPr>
            </w:pPr>
            <w:r w:rsidRPr="00725D96">
              <w:rPr>
                <w:rFonts w:cs="Arial"/>
                <w:szCs w:val="18"/>
              </w:rPr>
              <w:t>Planning and Organising:</w:t>
            </w:r>
          </w:p>
          <w:p w14:paraId="24C7B98C" w14:textId="77777777" w:rsidR="006E1B89" w:rsidRPr="00725D96" w:rsidRDefault="006E1B89" w:rsidP="00373277">
            <w:pPr>
              <w:overflowPunct/>
              <w:textAlignment w:val="auto"/>
              <w:rPr>
                <w:rFonts w:cs="Arial"/>
                <w:szCs w:val="18"/>
              </w:rPr>
            </w:pPr>
          </w:p>
          <w:p w14:paraId="1D25F76B" w14:textId="77777777" w:rsidR="006E1B89" w:rsidRPr="00725D96" w:rsidRDefault="006E1B89" w:rsidP="00373277">
            <w:pPr>
              <w:rPr>
                <w:szCs w:val="18"/>
              </w:rPr>
            </w:pPr>
          </w:p>
        </w:tc>
        <w:tc>
          <w:tcPr>
            <w:tcW w:w="3334" w:type="dxa"/>
          </w:tcPr>
          <w:p w14:paraId="54918941" w14:textId="77777777" w:rsidR="006E1B89" w:rsidRPr="00725D96" w:rsidRDefault="006E1B89" w:rsidP="00373277">
            <w:pPr>
              <w:overflowPunct/>
              <w:textAlignment w:val="auto"/>
              <w:rPr>
                <w:rFonts w:cs="Arial"/>
                <w:szCs w:val="18"/>
              </w:rPr>
            </w:pPr>
            <w:r w:rsidRPr="00725D96">
              <w:rPr>
                <w:rFonts w:cs="Arial"/>
                <w:szCs w:val="18"/>
              </w:rPr>
              <w:t xml:space="preserve">Ability to </w:t>
            </w:r>
            <w:r>
              <w:rPr>
                <w:rFonts w:cs="Arial"/>
                <w:szCs w:val="18"/>
              </w:rPr>
              <w:t xml:space="preserve">produce and </w:t>
            </w:r>
            <w:r w:rsidRPr="00725D96">
              <w:rPr>
                <w:rFonts w:cs="Arial"/>
                <w:szCs w:val="18"/>
              </w:rPr>
              <w:t>maintain clear and accurate records</w:t>
            </w:r>
          </w:p>
          <w:p w14:paraId="6E4B6418" w14:textId="77777777" w:rsidR="006E1B89" w:rsidRPr="00725D96" w:rsidRDefault="006E1B89" w:rsidP="00373277">
            <w:pPr>
              <w:overflowPunct/>
              <w:textAlignment w:val="auto"/>
              <w:rPr>
                <w:rFonts w:cs="Arial"/>
                <w:szCs w:val="18"/>
              </w:rPr>
            </w:pPr>
          </w:p>
          <w:p w14:paraId="5D4BD29F" w14:textId="77777777" w:rsidR="006E1B89" w:rsidRDefault="006E1B89" w:rsidP="00373277">
            <w:pPr>
              <w:spacing w:after="90"/>
            </w:pPr>
            <w:r>
              <w:t>Able to plan, prioritise and manage a range of one’s own and team activities, schedules and deadlines.</w:t>
            </w:r>
          </w:p>
          <w:p w14:paraId="40DBF8CD" w14:textId="77777777" w:rsidR="006E1B89" w:rsidRDefault="006E1B89" w:rsidP="00373277"/>
          <w:p w14:paraId="51E49E8C" w14:textId="77777777" w:rsidR="006E1B89" w:rsidRPr="00725D96" w:rsidRDefault="006E1B89" w:rsidP="00373277">
            <w:pPr>
              <w:rPr>
                <w:szCs w:val="18"/>
              </w:rPr>
            </w:pPr>
            <w:r>
              <w:t>Actively participate in planning sessions to maximise personal and team performance</w:t>
            </w:r>
          </w:p>
        </w:tc>
        <w:tc>
          <w:tcPr>
            <w:tcW w:w="3326" w:type="dxa"/>
          </w:tcPr>
          <w:p w14:paraId="4AA3450A" w14:textId="77777777" w:rsidR="006E1B89" w:rsidRPr="00725D96" w:rsidRDefault="006E1B89" w:rsidP="00373277">
            <w:pPr>
              <w:rPr>
                <w:szCs w:val="18"/>
              </w:rPr>
            </w:pPr>
          </w:p>
        </w:tc>
        <w:tc>
          <w:tcPr>
            <w:tcW w:w="1322" w:type="dxa"/>
          </w:tcPr>
          <w:p w14:paraId="749C64D9" w14:textId="77777777" w:rsidR="006E1B89" w:rsidRPr="00725D96" w:rsidRDefault="006E1B89" w:rsidP="00373277">
            <w:pPr>
              <w:rPr>
                <w:rFonts w:cs="Arial"/>
                <w:szCs w:val="18"/>
              </w:rPr>
            </w:pPr>
            <w:r w:rsidRPr="00725D96">
              <w:rPr>
                <w:rFonts w:cs="Arial"/>
                <w:szCs w:val="18"/>
              </w:rPr>
              <w:t xml:space="preserve">Application </w:t>
            </w:r>
          </w:p>
          <w:p w14:paraId="2ED5DF54" w14:textId="77777777" w:rsidR="006E1B89" w:rsidRPr="00725D96" w:rsidRDefault="006E1B89" w:rsidP="00373277">
            <w:pPr>
              <w:rPr>
                <w:rFonts w:cs="Arial"/>
                <w:szCs w:val="18"/>
              </w:rPr>
            </w:pPr>
          </w:p>
          <w:p w14:paraId="5DE57527" w14:textId="77777777" w:rsidR="006E1B89" w:rsidRPr="00725D96" w:rsidRDefault="006E1B89" w:rsidP="00373277">
            <w:pPr>
              <w:rPr>
                <w:rFonts w:cs="Arial"/>
                <w:szCs w:val="18"/>
              </w:rPr>
            </w:pPr>
          </w:p>
          <w:p w14:paraId="46CC38A0" w14:textId="77777777" w:rsidR="006E1B89" w:rsidRDefault="006E1B89" w:rsidP="00373277">
            <w:pPr>
              <w:rPr>
                <w:rFonts w:cs="Arial"/>
                <w:szCs w:val="18"/>
              </w:rPr>
            </w:pPr>
            <w:r>
              <w:rPr>
                <w:rFonts w:cs="Arial"/>
                <w:szCs w:val="18"/>
              </w:rPr>
              <w:t xml:space="preserve">Application/ </w:t>
            </w:r>
            <w:r w:rsidRPr="00725D96">
              <w:rPr>
                <w:rFonts w:cs="Arial"/>
                <w:szCs w:val="18"/>
              </w:rPr>
              <w:t>Interview</w:t>
            </w:r>
          </w:p>
          <w:p w14:paraId="23A53BB3" w14:textId="77777777" w:rsidR="006E1B89" w:rsidRDefault="006E1B89" w:rsidP="00373277">
            <w:pPr>
              <w:rPr>
                <w:szCs w:val="18"/>
              </w:rPr>
            </w:pPr>
          </w:p>
          <w:p w14:paraId="14F0193F" w14:textId="77777777" w:rsidR="006E1B89" w:rsidRDefault="006E1B89" w:rsidP="00373277">
            <w:pPr>
              <w:rPr>
                <w:rFonts w:cs="Arial"/>
                <w:szCs w:val="18"/>
              </w:rPr>
            </w:pPr>
          </w:p>
          <w:p w14:paraId="5A0549D8" w14:textId="77777777" w:rsidR="006E1B89" w:rsidRPr="00725D96" w:rsidRDefault="006E1B89" w:rsidP="00373277">
            <w:pPr>
              <w:rPr>
                <w:szCs w:val="18"/>
              </w:rPr>
            </w:pPr>
            <w:r>
              <w:rPr>
                <w:rFonts w:cs="Arial"/>
                <w:szCs w:val="18"/>
              </w:rPr>
              <w:t xml:space="preserve">Application/ </w:t>
            </w:r>
            <w:r w:rsidRPr="00725D96">
              <w:rPr>
                <w:rFonts w:cs="Arial"/>
                <w:szCs w:val="18"/>
              </w:rPr>
              <w:t>Interview</w:t>
            </w:r>
          </w:p>
        </w:tc>
      </w:tr>
      <w:tr w:rsidR="006E1B89" w:rsidRPr="00725D96" w14:paraId="6A795E43" w14:textId="77777777" w:rsidTr="00373277">
        <w:tc>
          <w:tcPr>
            <w:tcW w:w="1645" w:type="dxa"/>
          </w:tcPr>
          <w:p w14:paraId="412E3FD7" w14:textId="77777777" w:rsidR="006E1B89" w:rsidRPr="00725D96" w:rsidRDefault="006E1B89" w:rsidP="00373277">
            <w:pPr>
              <w:overflowPunct/>
              <w:textAlignment w:val="auto"/>
              <w:rPr>
                <w:rFonts w:cs="Arial"/>
                <w:szCs w:val="18"/>
              </w:rPr>
            </w:pPr>
            <w:r w:rsidRPr="00725D96">
              <w:rPr>
                <w:rFonts w:cs="Arial"/>
                <w:szCs w:val="18"/>
              </w:rPr>
              <w:t>Problem Solving and Initiative:</w:t>
            </w:r>
          </w:p>
          <w:p w14:paraId="2653EF07" w14:textId="77777777" w:rsidR="006E1B89" w:rsidRPr="00725D96" w:rsidRDefault="006E1B89" w:rsidP="00373277">
            <w:pPr>
              <w:rPr>
                <w:rFonts w:cs="Arial"/>
                <w:szCs w:val="18"/>
              </w:rPr>
            </w:pPr>
          </w:p>
          <w:p w14:paraId="7D05A3CD" w14:textId="77777777" w:rsidR="006E1B89" w:rsidRPr="00725D96" w:rsidRDefault="006E1B89" w:rsidP="00373277">
            <w:pPr>
              <w:rPr>
                <w:szCs w:val="18"/>
              </w:rPr>
            </w:pPr>
          </w:p>
        </w:tc>
        <w:tc>
          <w:tcPr>
            <w:tcW w:w="3334" w:type="dxa"/>
          </w:tcPr>
          <w:p w14:paraId="5C69DB85" w14:textId="77777777" w:rsidR="006E1B89" w:rsidRPr="00725D96" w:rsidRDefault="006E1B89" w:rsidP="00373277">
            <w:pPr>
              <w:rPr>
                <w:rFonts w:cs="Arial"/>
                <w:szCs w:val="18"/>
              </w:rPr>
            </w:pPr>
            <w:r w:rsidRPr="00725D96">
              <w:rPr>
                <w:rFonts w:cs="Arial"/>
                <w:szCs w:val="18"/>
              </w:rPr>
              <w:t xml:space="preserve">Ability to identify and solve problems by applying </w:t>
            </w:r>
            <w:r>
              <w:rPr>
                <w:rFonts w:cs="Arial"/>
                <w:szCs w:val="18"/>
              </w:rPr>
              <w:t xml:space="preserve">judgement and </w:t>
            </w:r>
            <w:r w:rsidRPr="00725D96">
              <w:rPr>
                <w:rFonts w:cs="Arial"/>
                <w:szCs w:val="18"/>
              </w:rPr>
              <w:t>initiative to tackle situations in new ways and by developing improved work methods</w:t>
            </w:r>
          </w:p>
          <w:p w14:paraId="64175475" w14:textId="77777777" w:rsidR="006E1B89" w:rsidRDefault="006E1B89" w:rsidP="00373277">
            <w:pPr>
              <w:spacing w:after="90"/>
            </w:pPr>
          </w:p>
          <w:p w14:paraId="6E0FEFDB" w14:textId="77777777" w:rsidR="006E1B89" w:rsidRDefault="006E1B89" w:rsidP="00373277">
            <w:pPr>
              <w:spacing w:after="90"/>
            </w:pPr>
            <w:r>
              <w:t>Ability to forward plan and review resource and delivery requirements for the team</w:t>
            </w:r>
          </w:p>
          <w:p w14:paraId="74719F37" w14:textId="77777777" w:rsidR="006E1B89" w:rsidRPr="00321335" w:rsidRDefault="006E1B89" w:rsidP="00373277">
            <w:pPr>
              <w:spacing w:after="90"/>
            </w:pPr>
          </w:p>
          <w:p w14:paraId="45F5E828" w14:textId="77777777" w:rsidR="006E1B89" w:rsidRPr="002048B1" w:rsidRDefault="006E1B89" w:rsidP="00373277">
            <w:pPr>
              <w:rPr>
                <w:rFonts w:cs="Arial"/>
                <w:szCs w:val="18"/>
              </w:rPr>
            </w:pPr>
            <w:r w:rsidRPr="00725D96">
              <w:rPr>
                <w:rFonts w:cs="Arial"/>
                <w:szCs w:val="18"/>
              </w:rPr>
              <w:t xml:space="preserve">Ability to use own initiative </w:t>
            </w:r>
            <w:r>
              <w:rPr>
                <w:rFonts w:cs="Arial"/>
                <w:szCs w:val="18"/>
              </w:rPr>
              <w:t>and seek guidance from</w:t>
            </w:r>
            <w:r w:rsidRPr="00725D96">
              <w:rPr>
                <w:rFonts w:cs="Arial"/>
                <w:szCs w:val="18"/>
              </w:rPr>
              <w:t xml:space="preserve"> colleague</w:t>
            </w:r>
            <w:r>
              <w:rPr>
                <w:rFonts w:cs="Arial"/>
                <w:szCs w:val="18"/>
              </w:rPr>
              <w:t>s</w:t>
            </w:r>
            <w:r w:rsidRPr="00725D96">
              <w:rPr>
                <w:rFonts w:cs="Arial"/>
                <w:szCs w:val="18"/>
              </w:rPr>
              <w:t xml:space="preserve"> or manager</w:t>
            </w:r>
            <w:r>
              <w:rPr>
                <w:rFonts w:cs="Arial"/>
                <w:szCs w:val="18"/>
              </w:rPr>
              <w:t xml:space="preserve"> where required</w:t>
            </w:r>
          </w:p>
        </w:tc>
        <w:tc>
          <w:tcPr>
            <w:tcW w:w="3326" w:type="dxa"/>
          </w:tcPr>
          <w:p w14:paraId="05D82505" w14:textId="77777777" w:rsidR="006E1B89" w:rsidRPr="00725D96" w:rsidRDefault="006E1B89" w:rsidP="00373277">
            <w:pPr>
              <w:rPr>
                <w:szCs w:val="18"/>
              </w:rPr>
            </w:pPr>
          </w:p>
        </w:tc>
        <w:tc>
          <w:tcPr>
            <w:tcW w:w="1322" w:type="dxa"/>
          </w:tcPr>
          <w:p w14:paraId="5010E62A" w14:textId="77777777" w:rsidR="006E1B89" w:rsidRPr="00725D96" w:rsidRDefault="006E1B89" w:rsidP="00373277">
            <w:pPr>
              <w:rPr>
                <w:rFonts w:cs="Arial"/>
                <w:szCs w:val="18"/>
              </w:rPr>
            </w:pPr>
            <w:r w:rsidRPr="00725D96">
              <w:rPr>
                <w:rFonts w:cs="Arial"/>
                <w:szCs w:val="18"/>
              </w:rPr>
              <w:t>Interview</w:t>
            </w:r>
          </w:p>
          <w:p w14:paraId="335ABFB0" w14:textId="77777777" w:rsidR="006E1B89" w:rsidRPr="00725D96" w:rsidRDefault="006E1B89" w:rsidP="00373277">
            <w:pPr>
              <w:rPr>
                <w:rFonts w:cs="Arial"/>
                <w:szCs w:val="18"/>
              </w:rPr>
            </w:pPr>
          </w:p>
          <w:p w14:paraId="3B788207" w14:textId="77777777" w:rsidR="006E1B89" w:rsidRPr="00725D96" w:rsidRDefault="006E1B89" w:rsidP="00373277">
            <w:pPr>
              <w:rPr>
                <w:rFonts w:cs="Arial"/>
                <w:szCs w:val="18"/>
              </w:rPr>
            </w:pPr>
          </w:p>
          <w:p w14:paraId="19211E23" w14:textId="77777777" w:rsidR="006E1B89" w:rsidRPr="00725D96" w:rsidRDefault="006E1B89" w:rsidP="00373277">
            <w:pPr>
              <w:rPr>
                <w:rFonts w:cs="Arial"/>
                <w:szCs w:val="18"/>
              </w:rPr>
            </w:pPr>
          </w:p>
          <w:p w14:paraId="268DE528" w14:textId="77777777" w:rsidR="006E1B89" w:rsidRDefault="006E1B89" w:rsidP="00373277">
            <w:pPr>
              <w:rPr>
                <w:rFonts w:cs="Arial"/>
                <w:szCs w:val="18"/>
              </w:rPr>
            </w:pPr>
          </w:p>
          <w:p w14:paraId="2C9CEB1A" w14:textId="77777777" w:rsidR="006E1B89" w:rsidRDefault="006E1B89" w:rsidP="00373277">
            <w:pPr>
              <w:rPr>
                <w:rFonts w:cs="Arial"/>
                <w:szCs w:val="18"/>
              </w:rPr>
            </w:pPr>
            <w:r w:rsidRPr="00725D96">
              <w:rPr>
                <w:rFonts w:cs="Arial"/>
                <w:szCs w:val="18"/>
              </w:rPr>
              <w:t>Interview</w:t>
            </w:r>
          </w:p>
          <w:p w14:paraId="1AF4076F" w14:textId="77777777" w:rsidR="006E1B89" w:rsidRDefault="006E1B89" w:rsidP="00373277">
            <w:pPr>
              <w:rPr>
                <w:rFonts w:cs="Arial"/>
                <w:szCs w:val="18"/>
              </w:rPr>
            </w:pPr>
          </w:p>
          <w:p w14:paraId="1ECDEFA3" w14:textId="77777777" w:rsidR="006E1B89" w:rsidRDefault="006E1B89" w:rsidP="00373277">
            <w:pPr>
              <w:rPr>
                <w:rFonts w:cs="Arial"/>
                <w:szCs w:val="18"/>
              </w:rPr>
            </w:pPr>
          </w:p>
          <w:p w14:paraId="5D6F1089" w14:textId="77777777" w:rsidR="006E1B89" w:rsidRDefault="006E1B89" w:rsidP="00373277">
            <w:pPr>
              <w:rPr>
                <w:rFonts w:cs="Arial"/>
                <w:szCs w:val="18"/>
              </w:rPr>
            </w:pPr>
          </w:p>
          <w:p w14:paraId="08DA4D30" w14:textId="77777777" w:rsidR="006E1B89" w:rsidRDefault="006E1B89" w:rsidP="00373277">
            <w:pPr>
              <w:rPr>
                <w:rFonts w:cs="Arial"/>
                <w:szCs w:val="18"/>
              </w:rPr>
            </w:pPr>
            <w:r w:rsidRPr="00725D96">
              <w:rPr>
                <w:rFonts w:cs="Arial"/>
                <w:szCs w:val="18"/>
              </w:rPr>
              <w:t>Interview</w:t>
            </w:r>
          </w:p>
          <w:p w14:paraId="39CFCFC1" w14:textId="77777777" w:rsidR="006E1B89" w:rsidRDefault="006E1B89" w:rsidP="00373277">
            <w:pPr>
              <w:rPr>
                <w:rFonts w:cs="Arial"/>
                <w:szCs w:val="18"/>
              </w:rPr>
            </w:pPr>
          </w:p>
          <w:p w14:paraId="7461E41F" w14:textId="77777777" w:rsidR="006E1B89" w:rsidRPr="00725D96" w:rsidRDefault="006E1B89" w:rsidP="00373277">
            <w:pPr>
              <w:rPr>
                <w:szCs w:val="18"/>
              </w:rPr>
            </w:pPr>
          </w:p>
        </w:tc>
      </w:tr>
      <w:tr w:rsidR="006E1B89" w:rsidRPr="00725D96" w14:paraId="56CF30F1" w14:textId="77777777" w:rsidTr="00373277">
        <w:tc>
          <w:tcPr>
            <w:tcW w:w="1645" w:type="dxa"/>
          </w:tcPr>
          <w:p w14:paraId="4D222AD9" w14:textId="77777777" w:rsidR="006E1B89" w:rsidRPr="00725D96" w:rsidRDefault="006E1B89" w:rsidP="00373277">
            <w:pPr>
              <w:rPr>
                <w:rFonts w:cs="Arial"/>
                <w:szCs w:val="18"/>
              </w:rPr>
            </w:pPr>
            <w:r w:rsidRPr="00725D96">
              <w:rPr>
                <w:rFonts w:cs="Arial"/>
                <w:szCs w:val="18"/>
              </w:rPr>
              <w:t xml:space="preserve">Management and Teamwork: </w:t>
            </w:r>
          </w:p>
          <w:p w14:paraId="32D29FFF" w14:textId="77777777" w:rsidR="006E1B89" w:rsidRPr="00725D96" w:rsidRDefault="006E1B89" w:rsidP="00373277">
            <w:pPr>
              <w:overflowPunct/>
              <w:autoSpaceDE/>
              <w:autoSpaceDN/>
              <w:adjustRightInd/>
              <w:textAlignment w:val="auto"/>
              <w:rPr>
                <w:rFonts w:cs="Arial"/>
                <w:szCs w:val="18"/>
              </w:rPr>
            </w:pPr>
          </w:p>
          <w:p w14:paraId="5550D952" w14:textId="77777777" w:rsidR="006E1B89" w:rsidRPr="00725D96" w:rsidRDefault="006E1B89" w:rsidP="00373277">
            <w:pPr>
              <w:rPr>
                <w:szCs w:val="18"/>
              </w:rPr>
            </w:pPr>
          </w:p>
        </w:tc>
        <w:tc>
          <w:tcPr>
            <w:tcW w:w="3334" w:type="dxa"/>
          </w:tcPr>
          <w:p w14:paraId="19ADF6E8" w14:textId="77777777" w:rsidR="006E1B89" w:rsidRPr="00725D96" w:rsidRDefault="006E1B89" w:rsidP="00373277">
            <w:pPr>
              <w:overflowPunct/>
              <w:autoSpaceDE/>
              <w:autoSpaceDN/>
              <w:adjustRightInd/>
              <w:textAlignment w:val="auto"/>
              <w:rPr>
                <w:rFonts w:cs="Arial"/>
                <w:szCs w:val="18"/>
              </w:rPr>
            </w:pPr>
            <w:r w:rsidRPr="00725D96">
              <w:rPr>
                <w:rFonts w:cs="Arial"/>
                <w:szCs w:val="18"/>
              </w:rPr>
              <w:t>Ability to work as part of a team whilst also being able to prioritise and manage own workload</w:t>
            </w:r>
          </w:p>
          <w:p w14:paraId="41E5ED23" w14:textId="77777777" w:rsidR="006E1B89" w:rsidRPr="00725D96" w:rsidRDefault="006E1B89" w:rsidP="00373277">
            <w:pPr>
              <w:overflowPunct/>
              <w:autoSpaceDE/>
              <w:autoSpaceDN/>
              <w:adjustRightInd/>
              <w:textAlignment w:val="auto"/>
              <w:rPr>
                <w:rFonts w:cs="Arial"/>
                <w:szCs w:val="18"/>
              </w:rPr>
            </w:pPr>
          </w:p>
          <w:p w14:paraId="2CC71CCD" w14:textId="77777777" w:rsidR="006E1B89" w:rsidRPr="00725D96" w:rsidRDefault="006E1B89" w:rsidP="00373277">
            <w:pPr>
              <w:overflowPunct/>
              <w:autoSpaceDE/>
              <w:autoSpaceDN/>
              <w:adjustRightInd/>
              <w:textAlignment w:val="auto"/>
              <w:rPr>
                <w:rFonts w:cs="Arial"/>
                <w:szCs w:val="18"/>
              </w:rPr>
            </w:pPr>
            <w:r w:rsidRPr="00725D96">
              <w:rPr>
                <w:rFonts w:cs="Arial"/>
                <w:szCs w:val="18"/>
              </w:rPr>
              <w:t xml:space="preserve">Able to positively influence </w:t>
            </w:r>
            <w:r>
              <w:rPr>
                <w:rFonts w:cs="Arial"/>
                <w:szCs w:val="18"/>
              </w:rPr>
              <w:t xml:space="preserve">your </w:t>
            </w:r>
            <w:r w:rsidRPr="00725D96">
              <w:rPr>
                <w:rFonts w:cs="Arial"/>
                <w:szCs w:val="18"/>
              </w:rPr>
              <w:t>team</w:t>
            </w:r>
          </w:p>
          <w:p w14:paraId="6DA8AA14" w14:textId="77777777" w:rsidR="006E1B89" w:rsidRPr="00725D96" w:rsidRDefault="006E1B89" w:rsidP="00373277">
            <w:pPr>
              <w:overflowPunct/>
              <w:autoSpaceDE/>
              <w:autoSpaceDN/>
              <w:adjustRightInd/>
              <w:textAlignment w:val="auto"/>
              <w:rPr>
                <w:rFonts w:cs="Arial"/>
                <w:szCs w:val="18"/>
              </w:rPr>
            </w:pPr>
          </w:p>
          <w:p w14:paraId="7A91B7A6" w14:textId="77777777" w:rsidR="006E1B89" w:rsidRPr="00725D96" w:rsidRDefault="006E1B89" w:rsidP="00373277">
            <w:pPr>
              <w:overflowPunct/>
              <w:autoSpaceDE/>
              <w:autoSpaceDN/>
              <w:adjustRightInd/>
              <w:textAlignment w:val="auto"/>
              <w:rPr>
                <w:rFonts w:cs="Arial"/>
                <w:szCs w:val="18"/>
              </w:rPr>
            </w:pPr>
            <w:r w:rsidRPr="00725D96">
              <w:rPr>
                <w:rFonts w:cs="Arial"/>
                <w:szCs w:val="18"/>
              </w:rPr>
              <w:t>Able to ensure staff are clear about changing work priorities and service expectations</w:t>
            </w:r>
          </w:p>
          <w:p w14:paraId="433F5B35" w14:textId="77777777" w:rsidR="006E1B89" w:rsidRPr="00725D96" w:rsidRDefault="006E1B89" w:rsidP="00373277">
            <w:pPr>
              <w:overflowPunct/>
              <w:autoSpaceDE/>
              <w:autoSpaceDN/>
              <w:adjustRightInd/>
              <w:textAlignment w:val="auto"/>
              <w:rPr>
                <w:rFonts w:cs="Arial"/>
                <w:szCs w:val="18"/>
              </w:rPr>
            </w:pPr>
          </w:p>
          <w:p w14:paraId="00099842" w14:textId="4BDAD6A5" w:rsidR="006E1B89" w:rsidRPr="007F50B9" w:rsidRDefault="006E1B89" w:rsidP="00373277">
            <w:pPr>
              <w:rPr>
                <w:rFonts w:cs="Arial"/>
                <w:szCs w:val="18"/>
              </w:rPr>
            </w:pPr>
            <w:r w:rsidRPr="00725D96">
              <w:rPr>
                <w:rFonts w:cs="Arial"/>
                <w:szCs w:val="18"/>
              </w:rPr>
              <w:lastRenderedPageBreak/>
              <w:t>Supervisory experience including coaching, mentor</w:t>
            </w:r>
            <w:r>
              <w:rPr>
                <w:rFonts w:cs="Arial"/>
                <w:szCs w:val="18"/>
              </w:rPr>
              <w:t>ing, training or line management</w:t>
            </w:r>
            <w:r w:rsidR="00A46857">
              <w:rPr>
                <w:rFonts w:cs="Arial"/>
                <w:szCs w:val="18"/>
              </w:rPr>
              <w:t xml:space="preserve">. </w:t>
            </w:r>
            <w:r w:rsidRPr="00312C9E">
              <w:t>Ab</w:t>
            </w:r>
            <w:r>
              <w:t xml:space="preserve">le </w:t>
            </w:r>
            <w:r w:rsidRPr="00312C9E">
              <w:t xml:space="preserve">to effectively allocate to, and check work of staff, coaching/ training and motivating staff as required.  </w:t>
            </w:r>
          </w:p>
        </w:tc>
        <w:tc>
          <w:tcPr>
            <w:tcW w:w="3326" w:type="dxa"/>
          </w:tcPr>
          <w:p w14:paraId="0B22BE5F" w14:textId="77777777" w:rsidR="006E1B89" w:rsidRPr="00725D96" w:rsidRDefault="006E1B89" w:rsidP="00373277">
            <w:pPr>
              <w:rPr>
                <w:rFonts w:cs="Arial"/>
                <w:szCs w:val="18"/>
              </w:rPr>
            </w:pPr>
          </w:p>
          <w:p w14:paraId="4EEE044D" w14:textId="77777777" w:rsidR="006E1B89" w:rsidRPr="00725D96" w:rsidRDefault="006E1B89" w:rsidP="00373277">
            <w:pPr>
              <w:rPr>
                <w:rFonts w:cs="Arial"/>
                <w:szCs w:val="18"/>
              </w:rPr>
            </w:pPr>
          </w:p>
          <w:p w14:paraId="1C27D18A" w14:textId="77777777" w:rsidR="006E1B89" w:rsidRPr="00725D96" w:rsidRDefault="006E1B89" w:rsidP="00373277">
            <w:pPr>
              <w:rPr>
                <w:rFonts w:cs="Arial"/>
                <w:szCs w:val="18"/>
              </w:rPr>
            </w:pPr>
          </w:p>
          <w:p w14:paraId="3E9E5B0C" w14:textId="77777777" w:rsidR="006E1B89" w:rsidRPr="00725D96" w:rsidRDefault="006E1B89" w:rsidP="00373277">
            <w:pPr>
              <w:rPr>
                <w:rFonts w:cs="Arial"/>
                <w:szCs w:val="18"/>
              </w:rPr>
            </w:pPr>
          </w:p>
          <w:p w14:paraId="5C17B2E0" w14:textId="77777777" w:rsidR="006E1B89" w:rsidRPr="00725D96" w:rsidRDefault="006E1B89" w:rsidP="00373277">
            <w:pPr>
              <w:rPr>
                <w:rFonts w:cs="Arial"/>
                <w:szCs w:val="18"/>
              </w:rPr>
            </w:pPr>
          </w:p>
          <w:p w14:paraId="14361B36" w14:textId="77777777" w:rsidR="006E1B89" w:rsidRPr="00725D96" w:rsidRDefault="006E1B89" w:rsidP="00373277">
            <w:pPr>
              <w:rPr>
                <w:rFonts w:cs="Arial"/>
                <w:szCs w:val="18"/>
              </w:rPr>
            </w:pPr>
          </w:p>
          <w:p w14:paraId="7ABEA64E" w14:textId="77777777" w:rsidR="006E1B89" w:rsidRPr="00725D96" w:rsidRDefault="006E1B89" w:rsidP="00373277">
            <w:pPr>
              <w:rPr>
                <w:rFonts w:cs="Arial"/>
                <w:szCs w:val="18"/>
              </w:rPr>
            </w:pPr>
          </w:p>
          <w:p w14:paraId="7EFEE74F" w14:textId="77777777" w:rsidR="006E1B89" w:rsidRPr="00725D96" w:rsidRDefault="006E1B89" w:rsidP="00373277">
            <w:pPr>
              <w:rPr>
                <w:rFonts w:cs="Arial"/>
                <w:szCs w:val="18"/>
              </w:rPr>
            </w:pPr>
          </w:p>
          <w:p w14:paraId="13FCADF9" w14:textId="77777777" w:rsidR="006E1B89" w:rsidRPr="00725D96" w:rsidRDefault="006E1B89" w:rsidP="00373277">
            <w:pPr>
              <w:rPr>
                <w:rFonts w:cs="Arial"/>
                <w:szCs w:val="18"/>
              </w:rPr>
            </w:pPr>
          </w:p>
          <w:p w14:paraId="5FAAEF10" w14:textId="77777777" w:rsidR="006E1B89" w:rsidRPr="00725D96" w:rsidRDefault="006E1B89" w:rsidP="00373277">
            <w:pPr>
              <w:rPr>
                <w:rFonts w:cs="Arial"/>
                <w:szCs w:val="18"/>
              </w:rPr>
            </w:pPr>
          </w:p>
          <w:p w14:paraId="3BA22F33" w14:textId="77777777" w:rsidR="006E1B89" w:rsidRPr="00725D96" w:rsidRDefault="006E1B89" w:rsidP="00373277">
            <w:pPr>
              <w:rPr>
                <w:rFonts w:cs="Arial"/>
                <w:szCs w:val="18"/>
              </w:rPr>
            </w:pPr>
          </w:p>
          <w:p w14:paraId="57F99111" w14:textId="77777777" w:rsidR="006E1B89" w:rsidRPr="00725D96" w:rsidRDefault="006E1B89" w:rsidP="00373277">
            <w:pPr>
              <w:rPr>
                <w:rFonts w:cs="Arial"/>
                <w:szCs w:val="18"/>
              </w:rPr>
            </w:pPr>
          </w:p>
          <w:p w14:paraId="1C3F1557" w14:textId="77777777" w:rsidR="006E1B89" w:rsidRPr="00725D96" w:rsidRDefault="006E1B89" w:rsidP="00373277">
            <w:pPr>
              <w:rPr>
                <w:rFonts w:cs="Arial"/>
                <w:szCs w:val="18"/>
              </w:rPr>
            </w:pPr>
          </w:p>
          <w:p w14:paraId="3B226E1E" w14:textId="77777777" w:rsidR="006E1B89" w:rsidRPr="00725D96" w:rsidRDefault="006E1B89" w:rsidP="00373277">
            <w:pPr>
              <w:rPr>
                <w:szCs w:val="18"/>
              </w:rPr>
            </w:pPr>
          </w:p>
        </w:tc>
        <w:tc>
          <w:tcPr>
            <w:tcW w:w="1322" w:type="dxa"/>
          </w:tcPr>
          <w:p w14:paraId="32E741A0" w14:textId="77777777" w:rsidR="006E1B89" w:rsidRPr="00725D96" w:rsidRDefault="006E1B89" w:rsidP="00373277">
            <w:pPr>
              <w:rPr>
                <w:rFonts w:cs="Arial"/>
                <w:szCs w:val="18"/>
              </w:rPr>
            </w:pPr>
            <w:r w:rsidRPr="00725D96">
              <w:rPr>
                <w:rFonts w:cs="Arial"/>
                <w:szCs w:val="18"/>
              </w:rPr>
              <w:lastRenderedPageBreak/>
              <w:t>Interview</w:t>
            </w:r>
          </w:p>
          <w:p w14:paraId="6CCD70F6" w14:textId="77777777" w:rsidR="006E1B89" w:rsidRPr="00725D96" w:rsidRDefault="006E1B89" w:rsidP="00373277">
            <w:pPr>
              <w:rPr>
                <w:rFonts w:cs="Arial"/>
                <w:szCs w:val="18"/>
              </w:rPr>
            </w:pPr>
          </w:p>
          <w:p w14:paraId="20738568" w14:textId="77777777" w:rsidR="006E1B89" w:rsidRPr="00725D96" w:rsidRDefault="006E1B89" w:rsidP="00373277">
            <w:pPr>
              <w:rPr>
                <w:rFonts w:cs="Arial"/>
                <w:szCs w:val="18"/>
              </w:rPr>
            </w:pPr>
          </w:p>
          <w:p w14:paraId="0AD199F6" w14:textId="77777777" w:rsidR="006E1B89" w:rsidRPr="00725D96" w:rsidRDefault="006E1B89" w:rsidP="00373277">
            <w:pPr>
              <w:rPr>
                <w:rFonts w:cs="Arial"/>
                <w:szCs w:val="18"/>
              </w:rPr>
            </w:pPr>
          </w:p>
          <w:p w14:paraId="260C282B" w14:textId="77777777" w:rsidR="006E1B89" w:rsidRPr="00725D96" w:rsidRDefault="006E1B89" w:rsidP="00373277">
            <w:pPr>
              <w:rPr>
                <w:rFonts w:cs="Arial"/>
                <w:szCs w:val="18"/>
              </w:rPr>
            </w:pPr>
            <w:r w:rsidRPr="00725D96">
              <w:rPr>
                <w:rFonts w:cs="Arial"/>
                <w:szCs w:val="18"/>
              </w:rPr>
              <w:t>Interview</w:t>
            </w:r>
          </w:p>
          <w:p w14:paraId="3B6DBD22" w14:textId="77777777" w:rsidR="006E1B89" w:rsidRPr="00725D96" w:rsidRDefault="006E1B89" w:rsidP="00373277">
            <w:pPr>
              <w:rPr>
                <w:rFonts w:cs="Arial"/>
                <w:szCs w:val="18"/>
              </w:rPr>
            </w:pPr>
          </w:p>
          <w:p w14:paraId="7BFD8E13" w14:textId="77777777" w:rsidR="006E1B89" w:rsidRPr="00725D96" w:rsidRDefault="006E1B89" w:rsidP="00373277">
            <w:pPr>
              <w:rPr>
                <w:rFonts w:cs="Arial"/>
                <w:szCs w:val="18"/>
              </w:rPr>
            </w:pPr>
          </w:p>
          <w:p w14:paraId="49406F1B" w14:textId="77777777" w:rsidR="006E1B89" w:rsidRPr="00725D96" w:rsidRDefault="006E1B89" w:rsidP="00373277">
            <w:pPr>
              <w:rPr>
                <w:rFonts w:cs="Arial"/>
                <w:szCs w:val="18"/>
              </w:rPr>
            </w:pPr>
            <w:r w:rsidRPr="00725D96">
              <w:rPr>
                <w:rFonts w:cs="Arial"/>
                <w:szCs w:val="18"/>
              </w:rPr>
              <w:t>Interview</w:t>
            </w:r>
          </w:p>
          <w:p w14:paraId="47F3308E" w14:textId="77777777" w:rsidR="006E1B89" w:rsidRPr="00725D96" w:rsidRDefault="006E1B89" w:rsidP="00373277">
            <w:pPr>
              <w:rPr>
                <w:rFonts w:cs="Arial"/>
                <w:szCs w:val="18"/>
              </w:rPr>
            </w:pPr>
          </w:p>
          <w:p w14:paraId="579A97F1" w14:textId="77777777" w:rsidR="006E1B89" w:rsidRDefault="006E1B89" w:rsidP="00373277">
            <w:pPr>
              <w:rPr>
                <w:rFonts w:cs="Arial"/>
                <w:szCs w:val="18"/>
              </w:rPr>
            </w:pPr>
          </w:p>
          <w:p w14:paraId="60C3E904" w14:textId="77777777" w:rsidR="006E1B89" w:rsidRPr="00725D96" w:rsidRDefault="006E1B89" w:rsidP="00373277">
            <w:pPr>
              <w:rPr>
                <w:szCs w:val="18"/>
              </w:rPr>
            </w:pPr>
            <w:r w:rsidRPr="00725D96">
              <w:rPr>
                <w:rFonts w:cs="Arial"/>
                <w:szCs w:val="18"/>
              </w:rPr>
              <w:lastRenderedPageBreak/>
              <w:t>Application</w:t>
            </w:r>
          </w:p>
        </w:tc>
      </w:tr>
      <w:tr w:rsidR="006E1B89" w:rsidRPr="00725D96" w14:paraId="477DF704" w14:textId="77777777" w:rsidTr="00373277">
        <w:trPr>
          <w:trHeight w:val="3392"/>
        </w:trPr>
        <w:tc>
          <w:tcPr>
            <w:tcW w:w="1645" w:type="dxa"/>
          </w:tcPr>
          <w:p w14:paraId="65957C5E" w14:textId="77777777" w:rsidR="006E1B89" w:rsidRPr="00725D96" w:rsidRDefault="006E1B89" w:rsidP="00373277">
            <w:pPr>
              <w:rPr>
                <w:rFonts w:cs="Arial"/>
                <w:szCs w:val="18"/>
              </w:rPr>
            </w:pPr>
            <w:r w:rsidRPr="00725D96">
              <w:rPr>
                <w:rFonts w:cs="Arial"/>
                <w:szCs w:val="18"/>
              </w:rPr>
              <w:lastRenderedPageBreak/>
              <w:t>Communicating and Influencing:</w:t>
            </w:r>
          </w:p>
          <w:p w14:paraId="32D114CA" w14:textId="77777777" w:rsidR="006E1B89" w:rsidRPr="00725D96" w:rsidRDefault="006E1B89" w:rsidP="00373277">
            <w:pPr>
              <w:overflowPunct/>
              <w:autoSpaceDE/>
              <w:autoSpaceDN/>
              <w:adjustRightInd/>
              <w:textAlignment w:val="auto"/>
              <w:rPr>
                <w:rFonts w:cs="Arial"/>
                <w:szCs w:val="18"/>
              </w:rPr>
            </w:pPr>
          </w:p>
        </w:tc>
        <w:tc>
          <w:tcPr>
            <w:tcW w:w="3334" w:type="dxa"/>
          </w:tcPr>
          <w:p w14:paraId="1A175FC7" w14:textId="77777777" w:rsidR="006E1B89" w:rsidRPr="00725D96" w:rsidRDefault="006E1B89" w:rsidP="00373277">
            <w:pPr>
              <w:overflowPunct/>
              <w:autoSpaceDE/>
              <w:autoSpaceDN/>
              <w:adjustRightInd/>
              <w:textAlignment w:val="auto"/>
              <w:rPr>
                <w:rFonts w:cs="Arial"/>
                <w:szCs w:val="18"/>
              </w:rPr>
            </w:pPr>
            <w:r w:rsidRPr="00725D96">
              <w:rPr>
                <w:rFonts w:cs="Arial"/>
                <w:szCs w:val="18"/>
              </w:rPr>
              <w:t xml:space="preserve">Ability to </w:t>
            </w:r>
            <w:r>
              <w:rPr>
                <w:rFonts w:cs="Arial"/>
                <w:szCs w:val="18"/>
              </w:rPr>
              <w:t>recognise</w:t>
            </w:r>
            <w:r w:rsidRPr="00725D96">
              <w:rPr>
                <w:rFonts w:cs="Arial"/>
                <w:szCs w:val="18"/>
              </w:rPr>
              <w:t xml:space="preserve"> specific customer/client needs and to offer related proactive advice and guidance</w:t>
            </w:r>
          </w:p>
          <w:p w14:paraId="0DC21955" w14:textId="77777777" w:rsidR="006E1B89" w:rsidRPr="00725D96" w:rsidRDefault="006E1B89" w:rsidP="00373277">
            <w:pPr>
              <w:overflowPunct/>
              <w:autoSpaceDE/>
              <w:autoSpaceDN/>
              <w:adjustRightInd/>
              <w:textAlignment w:val="auto"/>
              <w:rPr>
                <w:rFonts w:cs="Arial"/>
                <w:szCs w:val="18"/>
              </w:rPr>
            </w:pPr>
          </w:p>
          <w:p w14:paraId="6A5282A8" w14:textId="77777777" w:rsidR="006E1B89" w:rsidRDefault="006E1B89" w:rsidP="00373277">
            <w:pPr>
              <w:rPr>
                <w:rFonts w:cs="Arial"/>
                <w:szCs w:val="18"/>
              </w:rPr>
            </w:pPr>
            <w:r w:rsidRPr="00725D96">
              <w:rPr>
                <w:rFonts w:cs="Arial"/>
                <w:szCs w:val="18"/>
              </w:rPr>
              <w:t>Ability to prepare and present written and/or verbal information clearly and concisely to students and staff, including the delivery of group presentations</w:t>
            </w:r>
          </w:p>
          <w:p w14:paraId="7A6B4A62" w14:textId="77777777" w:rsidR="006E1B89" w:rsidRDefault="006E1B89" w:rsidP="00373277">
            <w:pPr>
              <w:rPr>
                <w:rFonts w:cs="Arial"/>
                <w:szCs w:val="18"/>
              </w:rPr>
            </w:pPr>
          </w:p>
          <w:p w14:paraId="01118C43" w14:textId="77777777" w:rsidR="006E1B89" w:rsidRPr="00725D96" w:rsidRDefault="006E1B89" w:rsidP="00373277">
            <w:pPr>
              <w:rPr>
                <w:rFonts w:cs="Arial"/>
                <w:szCs w:val="18"/>
              </w:rPr>
            </w:pPr>
            <w:r w:rsidRPr="00312C9E">
              <w:t>Ab</w:t>
            </w:r>
            <w:r>
              <w:t xml:space="preserve">le </w:t>
            </w:r>
            <w:r w:rsidRPr="00312C9E">
              <w:t>to deal with sensitive information in a confidential manner.</w:t>
            </w:r>
          </w:p>
        </w:tc>
        <w:tc>
          <w:tcPr>
            <w:tcW w:w="3326" w:type="dxa"/>
          </w:tcPr>
          <w:p w14:paraId="193EA728" w14:textId="77777777" w:rsidR="006E1B89" w:rsidRPr="00725D96" w:rsidRDefault="006E1B89" w:rsidP="00373277">
            <w:pPr>
              <w:jc w:val="center"/>
              <w:rPr>
                <w:rFonts w:cs="Arial"/>
                <w:szCs w:val="18"/>
              </w:rPr>
            </w:pPr>
          </w:p>
        </w:tc>
        <w:tc>
          <w:tcPr>
            <w:tcW w:w="1322" w:type="dxa"/>
          </w:tcPr>
          <w:p w14:paraId="139F6195" w14:textId="77777777" w:rsidR="006E1B89" w:rsidRPr="00725D96" w:rsidRDefault="006E1B89" w:rsidP="00373277">
            <w:pPr>
              <w:rPr>
                <w:rFonts w:cs="Arial"/>
                <w:szCs w:val="18"/>
              </w:rPr>
            </w:pPr>
            <w:r w:rsidRPr="00725D96">
              <w:rPr>
                <w:rFonts w:cs="Arial"/>
                <w:szCs w:val="18"/>
              </w:rPr>
              <w:t>Interview</w:t>
            </w:r>
          </w:p>
          <w:p w14:paraId="646F4B02" w14:textId="77777777" w:rsidR="006E1B89" w:rsidRPr="00725D96" w:rsidRDefault="006E1B89" w:rsidP="00373277">
            <w:pPr>
              <w:rPr>
                <w:rFonts w:cs="Arial"/>
                <w:szCs w:val="18"/>
              </w:rPr>
            </w:pPr>
          </w:p>
          <w:p w14:paraId="1C9D84ED" w14:textId="77777777" w:rsidR="006E1B89" w:rsidRPr="00725D96" w:rsidRDefault="006E1B89" w:rsidP="00373277">
            <w:pPr>
              <w:rPr>
                <w:rFonts w:cs="Arial"/>
                <w:szCs w:val="18"/>
              </w:rPr>
            </w:pPr>
          </w:p>
          <w:p w14:paraId="6201372F" w14:textId="77777777" w:rsidR="006E1B89" w:rsidRPr="00725D96" w:rsidRDefault="006E1B89" w:rsidP="00373277">
            <w:pPr>
              <w:rPr>
                <w:rFonts w:cs="Arial"/>
                <w:szCs w:val="18"/>
              </w:rPr>
            </w:pPr>
          </w:p>
          <w:p w14:paraId="63AF0407" w14:textId="77777777" w:rsidR="006E1B89" w:rsidRPr="00725D96" w:rsidRDefault="006E1B89" w:rsidP="00373277">
            <w:pPr>
              <w:rPr>
                <w:rFonts w:cs="Arial"/>
                <w:szCs w:val="18"/>
              </w:rPr>
            </w:pPr>
          </w:p>
          <w:p w14:paraId="4C3A6758" w14:textId="77777777" w:rsidR="006E1B89" w:rsidRDefault="006E1B89" w:rsidP="00373277">
            <w:pPr>
              <w:rPr>
                <w:rFonts w:cs="Arial"/>
                <w:szCs w:val="18"/>
              </w:rPr>
            </w:pPr>
            <w:r w:rsidRPr="00725D96">
              <w:rPr>
                <w:rFonts w:cs="Arial"/>
                <w:szCs w:val="18"/>
              </w:rPr>
              <w:t xml:space="preserve">Interview </w:t>
            </w:r>
          </w:p>
          <w:p w14:paraId="779B7CE6" w14:textId="77777777" w:rsidR="006E1B89" w:rsidRDefault="006E1B89" w:rsidP="00373277">
            <w:pPr>
              <w:rPr>
                <w:rFonts w:cs="Arial"/>
                <w:szCs w:val="18"/>
              </w:rPr>
            </w:pPr>
          </w:p>
          <w:p w14:paraId="23136CE8" w14:textId="77777777" w:rsidR="006E1B89" w:rsidRDefault="006E1B89" w:rsidP="00373277">
            <w:pPr>
              <w:rPr>
                <w:rFonts w:cs="Arial"/>
                <w:szCs w:val="18"/>
              </w:rPr>
            </w:pPr>
          </w:p>
          <w:p w14:paraId="3B45C2BE" w14:textId="77777777" w:rsidR="006E1B89" w:rsidRDefault="006E1B89" w:rsidP="00373277">
            <w:pPr>
              <w:rPr>
                <w:rFonts w:cs="Arial"/>
                <w:szCs w:val="18"/>
              </w:rPr>
            </w:pPr>
          </w:p>
          <w:p w14:paraId="7E4CD148" w14:textId="77777777" w:rsidR="006E1B89" w:rsidRDefault="006E1B89" w:rsidP="00373277">
            <w:pPr>
              <w:rPr>
                <w:rFonts w:cs="Arial"/>
                <w:szCs w:val="18"/>
              </w:rPr>
            </w:pPr>
          </w:p>
          <w:p w14:paraId="6405A453" w14:textId="77777777" w:rsidR="006E1B89" w:rsidRPr="00725D96" w:rsidRDefault="006E1B89" w:rsidP="00373277">
            <w:pPr>
              <w:rPr>
                <w:rFonts w:cs="Arial"/>
                <w:szCs w:val="18"/>
              </w:rPr>
            </w:pPr>
            <w:r w:rsidRPr="00725D96">
              <w:rPr>
                <w:rFonts w:cs="Arial"/>
                <w:szCs w:val="18"/>
              </w:rPr>
              <w:t>Interview</w:t>
            </w:r>
          </w:p>
        </w:tc>
      </w:tr>
      <w:tr w:rsidR="006E1B89" w:rsidRPr="00725D96" w14:paraId="594803F4" w14:textId="77777777" w:rsidTr="00373277">
        <w:tc>
          <w:tcPr>
            <w:tcW w:w="1645" w:type="dxa"/>
          </w:tcPr>
          <w:p w14:paraId="467A3FC0" w14:textId="77777777" w:rsidR="006E1B89" w:rsidRPr="00725D96" w:rsidRDefault="006E1B89" w:rsidP="00373277">
            <w:pPr>
              <w:rPr>
                <w:szCs w:val="18"/>
              </w:rPr>
            </w:pPr>
            <w:r w:rsidRPr="00725D96">
              <w:rPr>
                <w:rFonts w:cs="Arial"/>
                <w:szCs w:val="18"/>
              </w:rPr>
              <w:t xml:space="preserve">Other Skills and Behaviours: </w:t>
            </w:r>
          </w:p>
        </w:tc>
        <w:tc>
          <w:tcPr>
            <w:tcW w:w="3334" w:type="dxa"/>
          </w:tcPr>
          <w:p w14:paraId="5AEC86C9" w14:textId="77777777" w:rsidR="006E1B89" w:rsidRPr="00725D96" w:rsidRDefault="006E1B89" w:rsidP="00373277">
            <w:pPr>
              <w:rPr>
                <w:szCs w:val="18"/>
              </w:rPr>
            </w:pPr>
            <w:r>
              <w:rPr>
                <w:szCs w:val="18"/>
              </w:rPr>
              <w:t xml:space="preserve">Understanding of equality, diversity and inclusion. </w:t>
            </w:r>
          </w:p>
          <w:p w14:paraId="3EFBA549" w14:textId="77777777" w:rsidR="006E1B89" w:rsidRDefault="006E1B89" w:rsidP="00373277">
            <w:pPr>
              <w:rPr>
                <w:szCs w:val="18"/>
              </w:rPr>
            </w:pPr>
          </w:p>
          <w:p w14:paraId="5700BA4F" w14:textId="77777777" w:rsidR="006E1B89" w:rsidRDefault="006E1B89" w:rsidP="00373277">
            <w:pPr>
              <w:rPr>
                <w:szCs w:val="18"/>
              </w:rPr>
            </w:pPr>
          </w:p>
          <w:p w14:paraId="51F84BE7" w14:textId="77777777" w:rsidR="006E1B89" w:rsidRDefault="006E1B89" w:rsidP="00373277">
            <w:pPr>
              <w:rPr>
                <w:szCs w:val="18"/>
              </w:rPr>
            </w:pPr>
          </w:p>
          <w:p w14:paraId="3D84C9A4" w14:textId="77777777" w:rsidR="006E1B89" w:rsidRDefault="006E1B89" w:rsidP="00373277">
            <w:pPr>
              <w:rPr>
                <w:szCs w:val="18"/>
              </w:rPr>
            </w:pPr>
          </w:p>
          <w:p w14:paraId="2A38618F" w14:textId="77777777" w:rsidR="006E1B89" w:rsidRPr="00725D96" w:rsidRDefault="006E1B89" w:rsidP="00373277">
            <w:pPr>
              <w:rPr>
                <w:szCs w:val="18"/>
              </w:rPr>
            </w:pPr>
          </w:p>
        </w:tc>
        <w:tc>
          <w:tcPr>
            <w:tcW w:w="3326" w:type="dxa"/>
          </w:tcPr>
          <w:p w14:paraId="500381A4" w14:textId="77777777" w:rsidR="006E1B89" w:rsidRPr="00725D96" w:rsidRDefault="006E1B89" w:rsidP="00373277">
            <w:pPr>
              <w:rPr>
                <w:rFonts w:cs="Arial"/>
                <w:szCs w:val="18"/>
              </w:rPr>
            </w:pPr>
          </w:p>
          <w:p w14:paraId="3191507D" w14:textId="77777777" w:rsidR="006E1B89" w:rsidRPr="00725D96" w:rsidRDefault="006E1B89" w:rsidP="00373277">
            <w:pPr>
              <w:jc w:val="center"/>
              <w:rPr>
                <w:szCs w:val="18"/>
              </w:rPr>
            </w:pPr>
          </w:p>
          <w:p w14:paraId="2EC99212" w14:textId="77777777" w:rsidR="006E1B89" w:rsidRPr="00725D96" w:rsidRDefault="006E1B89" w:rsidP="00373277">
            <w:pPr>
              <w:rPr>
                <w:szCs w:val="18"/>
              </w:rPr>
            </w:pPr>
          </w:p>
        </w:tc>
        <w:tc>
          <w:tcPr>
            <w:tcW w:w="1322" w:type="dxa"/>
          </w:tcPr>
          <w:p w14:paraId="05F57B08" w14:textId="77777777" w:rsidR="006E1B89" w:rsidRPr="00725D96" w:rsidRDefault="006E1B89" w:rsidP="00373277">
            <w:pPr>
              <w:rPr>
                <w:rFonts w:cs="Arial"/>
                <w:szCs w:val="18"/>
              </w:rPr>
            </w:pPr>
            <w:r w:rsidRPr="00725D96">
              <w:rPr>
                <w:rFonts w:cs="Arial"/>
                <w:szCs w:val="18"/>
              </w:rPr>
              <w:t>Interview</w:t>
            </w:r>
          </w:p>
          <w:p w14:paraId="357DA81D" w14:textId="77777777" w:rsidR="006E1B89" w:rsidRPr="00725D96" w:rsidRDefault="006E1B89" w:rsidP="00373277">
            <w:pPr>
              <w:rPr>
                <w:rFonts w:cs="Arial"/>
                <w:szCs w:val="18"/>
              </w:rPr>
            </w:pPr>
          </w:p>
          <w:p w14:paraId="30A741F1" w14:textId="77777777" w:rsidR="006E1B89" w:rsidRPr="00725D96" w:rsidRDefault="006E1B89" w:rsidP="00373277">
            <w:pPr>
              <w:rPr>
                <w:rFonts w:cs="Arial"/>
                <w:szCs w:val="18"/>
              </w:rPr>
            </w:pPr>
          </w:p>
          <w:p w14:paraId="1B99997D" w14:textId="77777777" w:rsidR="006E1B89" w:rsidRPr="00725D96" w:rsidRDefault="006E1B89" w:rsidP="00373277">
            <w:pPr>
              <w:rPr>
                <w:rFonts w:cs="Arial"/>
                <w:szCs w:val="18"/>
              </w:rPr>
            </w:pPr>
          </w:p>
          <w:p w14:paraId="6EA20934" w14:textId="77777777" w:rsidR="006E1B89" w:rsidRPr="00725D96" w:rsidRDefault="006E1B89" w:rsidP="00373277">
            <w:pPr>
              <w:rPr>
                <w:szCs w:val="18"/>
              </w:rPr>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2EDBA9B" w:rsidR="00D3349E" w:rsidRDefault="00EC55E1" w:rsidP="00E264FD">
            <w:sdt>
              <w:sdtPr>
                <w:id w:val="579254332"/>
                <w14:checkbox>
                  <w14:checked w14:val="1"/>
                  <w14:checkedState w14:val="2612" w14:font="MS Gothic"/>
                  <w14:uncheckedState w14:val="2610" w14:font="MS Gothic"/>
                </w14:checkbox>
              </w:sdtPr>
              <w:sdtEndPr/>
              <w:sdtContent>
                <w:r w:rsidR="0055490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C55E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614DDABC">
        <w:trPr>
          <w:jc w:val="center"/>
        </w:trPr>
        <w:tc>
          <w:tcPr>
            <w:tcW w:w="9870" w:type="dxa"/>
            <w:gridSpan w:val="4"/>
            <w:shd w:val="clear" w:color="auto" w:fill="D9D9D9" w:themeFill="background1" w:themeFillShade="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F4D3817" w:rsidR="0012209D" w:rsidRPr="009957AE" w:rsidRDefault="0012209D" w:rsidP="00321CAA">
            <w:pPr>
              <w:rPr>
                <w:rFonts w:ascii="Wingdings" w:eastAsia="Wingdings" w:hAnsi="Wingdings" w:cs="Wingdings"/>
                <w:sz w:val="28"/>
                <w:szCs w:val="28"/>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506DD7D2" w:rsidR="0012209D" w:rsidRPr="009957AE" w:rsidRDefault="0012209D" w:rsidP="00321CAA">
            <w:pPr>
              <w:rPr>
                <w:rFonts w:ascii="Wingdings" w:eastAsia="Wingdings" w:hAnsi="Wingdings" w:cs="Wingdings"/>
                <w:sz w:val="28"/>
                <w:szCs w:val="28"/>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47544" w14:textId="77777777" w:rsidR="00514566" w:rsidRDefault="00514566">
      <w:r>
        <w:separator/>
      </w:r>
    </w:p>
    <w:p w14:paraId="4B735FC9" w14:textId="77777777" w:rsidR="00514566" w:rsidRDefault="00514566"/>
  </w:endnote>
  <w:endnote w:type="continuationSeparator" w:id="0">
    <w:p w14:paraId="24A62BDE" w14:textId="77777777" w:rsidR="00514566" w:rsidRDefault="00514566">
      <w:r>
        <w:continuationSeparator/>
      </w:r>
    </w:p>
    <w:p w14:paraId="15ED96E7" w14:textId="77777777" w:rsidR="00514566" w:rsidRDefault="00514566"/>
  </w:endnote>
  <w:endnote w:type="continuationNotice" w:id="1">
    <w:p w14:paraId="0BFF9755" w14:textId="77777777" w:rsidR="00514566" w:rsidRDefault="005145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73D3FA43" w:rsidR="00062768" w:rsidRDefault="003C5853" w:rsidP="00DB4459">
    <w:pPr>
      <w:pStyle w:val="ContinuationFooter"/>
    </w:pPr>
    <w:r>
      <w:rPr>
        <w:b/>
        <w:bCs/>
      </w:rPr>
      <w:t xml:space="preserve">Assistant </w:t>
    </w:r>
    <w:r w:rsidRPr="00682895">
      <w:rPr>
        <w:b/>
        <w:bCs/>
      </w:rPr>
      <w:t xml:space="preserve">Housing &amp; Operations Manager </w:t>
    </w:r>
    <w:r w:rsidR="00CB1F23">
      <w:ptab w:relativeTo="margin" w:alignment="right" w:leader="none"/>
    </w:r>
    <w:r w:rsidR="00CB1F23">
      <w:fldChar w:fldCharType="begin"/>
    </w:r>
    <w:r w:rsidR="00CB1F23">
      <w:instrText xml:space="preserve"> PAGE   \* MERGEFORMAT </w:instrText>
    </w:r>
    <w:r w:rsidR="00CB1F23">
      <w:fldChar w:fldCharType="separate"/>
    </w:r>
    <w:r w:rsidR="005B6FC0">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0A813" w14:textId="77777777" w:rsidR="00514566" w:rsidRDefault="00514566">
      <w:r>
        <w:separator/>
      </w:r>
    </w:p>
    <w:p w14:paraId="55ECA6BC" w14:textId="77777777" w:rsidR="00514566" w:rsidRDefault="00514566"/>
  </w:footnote>
  <w:footnote w:type="continuationSeparator" w:id="0">
    <w:p w14:paraId="18E30140" w14:textId="77777777" w:rsidR="00514566" w:rsidRDefault="00514566">
      <w:r>
        <w:continuationSeparator/>
      </w:r>
    </w:p>
    <w:p w14:paraId="57B3AB52" w14:textId="77777777" w:rsidR="00514566" w:rsidRDefault="00514566"/>
  </w:footnote>
  <w:footnote w:type="continuationNotice" w:id="1">
    <w:p w14:paraId="47B16AAA" w14:textId="77777777" w:rsidR="00514566" w:rsidRDefault="0051456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F57A9"/>
    <w:multiLevelType w:val="hybridMultilevel"/>
    <w:tmpl w:val="4A28536A"/>
    <w:lvl w:ilvl="0" w:tplc="DF182A66">
      <w:numFmt w:val="bullet"/>
      <w:lvlText w:val="•"/>
      <w:lvlJc w:val="left"/>
      <w:pPr>
        <w:ind w:left="1440" w:hanging="720"/>
      </w:pPr>
      <w:rPr>
        <w:rFonts w:ascii="Lucida Sans" w:eastAsia="Times New Roman" w:hAnsi="Lucida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08F65DE"/>
    <w:multiLevelType w:val="hybridMultilevel"/>
    <w:tmpl w:val="5BA2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0142E"/>
    <w:multiLevelType w:val="hybridMultilevel"/>
    <w:tmpl w:val="C862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326E"/>
    <w:multiLevelType w:val="hybridMultilevel"/>
    <w:tmpl w:val="73527BCA"/>
    <w:lvl w:ilvl="0" w:tplc="87A065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63250C"/>
    <w:multiLevelType w:val="hybridMultilevel"/>
    <w:tmpl w:val="E3D85F7C"/>
    <w:lvl w:ilvl="0" w:tplc="DF182A66">
      <w:numFmt w:val="bullet"/>
      <w:lvlText w:val="•"/>
      <w:lvlJc w:val="left"/>
      <w:pPr>
        <w:ind w:left="1080" w:hanging="72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A7604"/>
    <w:multiLevelType w:val="hybridMultilevel"/>
    <w:tmpl w:val="D48C9BE8"/>
    <w:lvl w:ilvl="0" w:tplc="DF182A66">
      <w:numFmt w:val="bullet"/>
      <w:lvlText w:val="•"/>
      <w:lvlJc w:val="left"/>
      <w:pPr>
        <w:ind w:left="1080" w:hanging="72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CE0831"/>
    <w:multiLevelType w:val="hybridMultilevel"/>
    <w:tmpl w:val="23388A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61AF1"/>
    <w:multiLevelType w:val="hybridMultilevel"/>
    <w:tmpl w:val="87B21F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E030DC3"/>
    <w:multiLevelType w:val="hybridMultilevel"/>
    <w:tmpl w:val="E6F02C9A"/>
    <w:lvl w:ilvl="0" w:tplc="DF182A66">
      <w:numFmt w:val="bullet"/>
      <w:lvlText w:val="•"/>
      <w:lvlJc w:val="left"/>
      <w:pPr>
        <w:ind w:left="1080" w:hanging="72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21FCB"/>
    <w:multiLevelType w:val="hybridMultilevel"/>
    <w:tmpl w:val="C9929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B6350"/>
    <w:multiLevelType w:val="hybridMultilevel"/>
    <w:tmpl w:val="8CB81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F1458F1"/>
    <w:multiLevelType w:val="hybridMultilevel"/>
    <w:tmpl w:val="CD3623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7C68B8"/>
    <w:multiLevelType w:val="hybridMultilevel"/>
    <w:tmpl w:val="655ABE00"/>
    <w:lvl w:ilvl="0" w:tplc="DF182A66">
      <w:numFmt w:val="bullet"/>
      <w:lvlText w:val="•"/>
      <w:lvlJc w:val="left"/>
      <w:pPr>
        <w:ind w:left="1080" w:hanging="72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357C5D"/>
    <w:multiLevelType w:val="hybridMultilevel"/>
    <w:tmpl w:val="98461D16"/>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2" w15:restartNumberingAfterBreak="0">
    <w:nsid w:val="7B942A2C"/>
    <w:multiLevelType w:val="hybridMultilevel"/>
    <w:tmpl w:val="4678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AC61ED"/>
    <w:multiLevelType w:val="hybridMultilevel"/>
    <w:tmpl w:val="66EE4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0540334">
    <w:abstractNumId w:val="31"/>
  </w:num>
  <w:num w:numId="2" w16cid:durableId="1404644254">
    <w:abstractNumId w:val="0"/>
  </w:num>
  <w:num w:numId="3" w16cid:durableId="276643383">
    <w:abstractNumId w:val="26"/>
  </w:num>
  <w:num w:numId="4" w16cid:durableId="828910529">
    <w:abstractNumId w:val="17"/>
  </w:num>
  <w:num w:numId="5" w16cid:durableId="496309426">
    <w:abstractNumId w:val="18"/>
  </w:num>
  <w:num w:numId="6" w16cid:durableId="1939675261">
    <w:abstractNumId w:val="10"/>
  </w:num>
  <w:num w:numId="7" w16cid:durableId="1368604441">
    <w:abstractNumId w:val="4"/>
  </w:num>
  <w:num w:numId="8" w16cid:durableId="179901989">
    <w:abstractNumId w:val="8"/>
  </w:num>
  <w:num w:numId="9" w16cid:durableId="304242416">
    <w:abstractNumId w:val="1"/>
  </w:num>
  <w:num w:numId="10" w16cid:durableId="2060399786">
    <w:abstractNumId w:val="12"/>
  </w:num>
  <w:num w:numId="11" w16cid:durableId="1002439782">
    <w:abstractNumId w:val="7"/>
  </w:num>
  <w:num w:numId="12" w16cid:durableId="1873761834">
    <w:abstractNumId w:val="27"/>
  </w:num>
  <w:num w:numId="13" w16cid:durableId="1135414424">
    <w:abstractNumId w:val="28"/>
  </w:num>
  <w:num w:numId="14" w16cid:durableId="1217862654">
    <w:abstractNumId w:val="9"/>
  </w:num>
  <w:num w:numId="15" w16cid:durableId="1382751250">
    <w:abstractNumId w:val="2"/>
  </w:num>
  <w:num w:numId="16" w16cid:durableId="408578225">
    <w:abstractNumId w:val="22"/>
  </w:num>
  <w:num w:numId="17" w16cid:durableId="891967429">
    <w:abstractNumId w:val="24"/>
  </w:num>
  <w:num w:numId="18" w16cid:durableId="910505734">
    <w:abstractNumId w:val="29"/>
  </w:num>
  <w:num w:numId="19" w16cid:durableId="1411392389">
    <w:abstractNumId w:val="5"/>
  </w:num>
  <w:num w:numId="20" w16cid:durableId="1050419092">
    <w:abstractNumId w:val="11"/>
  </w:num>
  <w:num w:numId="21" w16cid:durableId="1751930241">
    <w:abstractNumId w:val="33"/>
  </w:num>
  <w:num w:numId="22" w16cid:durableId="1286162349">
    <w:abstractNumId w:val="15"/>
  </w:num>
  <w:num w:numId="23" w16cid:durableId="399640261">
    <w:abstractNumId w:val="16"/>
  </w:num>
  <w:num w:numId="24" w16cid:durableId="1291204201">
    <w:abstractNumId w:val="20"/>
  </w:num>
  <w:num w:numId="25" w16cid:durableId="1878278948">
    <w:abstractNumId w:val="14"/>
  </w:num>
  <w:num w:numId="26" w16cid:durableId="1650476870">
    <w:abstractNumId w:val="25"/>
  </w:num>
  <w:num w:numId="27" w16cid:durableId="1506166056">
    <w:abstractNumId w:val="13"/>
  </w:num>
  <w:num w:numId="28" w16cid:durableId="1772775887">
    <w:abstractNumId w:val="3"/>
  </w:num>
  <w:num w:numId="29" w16cid:durableId="411700216">
    <w:abstractNumId w:val="21"/>
  </w:num>
  <w:num w:numId="30" w16cid:durableId="1563056500">
    <w:abstractNumId w:val="32"/>
  </w:num>
  <w:num w:numId="31" w16cid:durableId="1675837641">
    <w:abstractNumId w:val="19"/>
  </w:num>
  <w:num w:numId="32" w16cid:durableId="2014449722">
    <w:abstractNumId w:val="30"/>
  </w:num>
  <w:num w:numId="33" w16cid:durableId="2102019206">
    <w:abstractNumId w:val="23"/>
  </w:num>
  <w:num w:numId="34" w16cid:durableId="1316881683">
    <w:abstractNumId w:val="6"/>
  </w:num>
  <w:num w:numId="35" w16cid:durableId="111937447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0FBE"/>
    <w:rsid w:val="00013C10"/>
    <w:rsid w:val="00014CF0"/>
    <w:rsid w:val="00015087"/>
    <w:rsid w:val="00024D3B"/>
    <w:rsid w:val="0002518C"/>
    <w:rsid w:val="000500C8"/>
    <w:rsid w:val="00050C00"/>
    <w:rsid w:val="0005274A"/>
    <w:rsid w:val="00057699"/>
    <w:rsid w:val="00057C21"/>
    <w:rsid w:val="00057DE4"/>
    <w:rsid w:val="00062768"/>
    <w:rsid w:val="00063081"/>
    <w:rsid w:val="0006419F"/>
    <w:rsid w:val="00071653"/>
    <w:rsid w:val="0008018B"/>
    <w:rsid w:val="000824F4"/>
    <w:rsid w:val="0008333F"/>
    <w:rsid w:val="0009692A"/>
    <w:rsid w:val="000978E8"/>
    <w:rsid w:val="000A6F01"/>
    <w:rsid w:val="000B1DED"/>
    <w:rsid w:val="000B4E5A"/>
    <w:rsid w:val="000E170A"/>
    <w:rsid w:val="000E5189"/>
    <w:rsid w:val="000E583D"/>
    <w:rsid w:val="000E5D4A"/>
    <w:rsid w:val="000F088E"/>
    <w:rsid w:val="00102144"/>
    <w:rsid w:val="00102BCB"/>
    <w:rsid w:val="00114808"/>
    <w:rsid w:val="0012209D"/>
    <w:rsid w:val="00126638"/>
    <w:rsid w:val="00132473"/>
    <w:rsid w:val="00134F5D"/>
    <w:rsid w:val="00142B23"/>
    <w:rsid w:val="001532E2"/>
    <w:rsid w:val="00156F2F"/>
    <w:rsid w:val="00167B35"/>
    <w:rsid w:val="0018144C"/>
    <w:rsid w:val="001840EA"/>
    <w:rsid w:val="001912AA"/>
    <w:rsid w:val="001A3498"/>
    <w:rsid w:val="001A403A"/>
    <w:rsid w:val="001B6986"/>
    <w:rsid w:val="001B7E07"/>
    <w:rsid w:val="001C5C5C"/>
    <w:rsid w:val="001D0B37"/>
    <w:rsid w:val="001D1543"/>
    <w:rsid w:val="001D1FB7"/>
    <w:rsid w:val="001D5201"/>
    <w:rsid w:val="001E2097"/>
    <w:rsid w:val="001E24BE"/>
    <w:rsid w:val="001E6C0C"/>
    <w:rsid w:val="002010E3"/>
    <w:rsid w:val="002048B1"/>
    <w:rsid w:val="00205458"/>
    <w:rsid w:val="00236BFE"/>
    <w:rsid w:val="00241441"/>
    <w:rsid w:val="0024539C"/>
    <w:rsid w:val="00254722"/>
    <w:rsid w:val="002547F5"/>
    <w:rsid w:val="00254D2E"/>
    <w:rsid w:val="00260333"/>
    <w:rsid w:val="00260B1D"/>
    <w:rsid w:val="00266C6A"/>
    <w:rsid w:val="00274EE3"/>
    <w:rsid w:val="002800FA"/>
    <w:rsid w:val="0028509A"/>
    <w:rsid w:val="00286048"/>
    <w:rsid w:val="00287575"/>
    <w:rsid w:val="00294D17"/>
    <w:rsid w:val="0029789A"/>
    <w:rsid w:val="002A70BE"/>
    <w:rsid w:val="002A7A93"/>
    <w:rsid w:val="002C23D5"/>
    <w:rsid w:val="002C6198"/>
    <w:rsid w:val="002D4398"/>
    <w:rsid w:val="002D4DF4"/>
    <w:rsid w:val="002D6016"/>
    <w:rsid w:val="002E1514"/>
    <w:rsid w:val="002F583A"/>
    <w:rsid w:val="00312C9E"/>
    <w:rsid w:val="003139E2"/>
    <w:rsid w:val="00313CC8"/>
    <w:rsid w:val="003178D9"/>
    <w:rsid w:val="00321335"/>
    <w:rsid w:val="00325184"/>
    <w:rsid w:val="0034151E"/>
    <w:rsid w:val="0034342A"/>
    <w:rsid w:val="00343D93"/>
    <w:rsid w:val="00353381"/>
    <w:rsid w:val="0035439B"/>
    <w:rsid w:val="00364B2C"/>
    <w:rsid w:val="003701F7"/>
    <w:rsid w:val="003A2001"/>
    <w:rsid w:val="003B0262"/>
    <w:rsid w:val="003B09B7"/>
    <w:rsid w:val="003B4650"/>
    <w:rsid w:val="003B5363"/>
    <w:rsid w:val="003B65E0"/>
    <w:rsid w:val="003B7540"/>
    <w:rsid w:val="003C5853"/>
    <w:rsid w:val="003D1272"/>
    <w:rsid w:val="003D4955"/>
    <w:rsid w:val="003E0433"/>
    <w:rsid w:val="003F0D04"/>
    <w:rsid w:val="003F7EBF"/>
    <w:rsid w:val="004263FE"/>
    <w:rsid w:val="0043642C"/>
    <w:rsid w:val="00437A58"/>
    <w:rsid w:val="00463797"/>
    <w:rsid w:val="00467596"/>
    <w:rsid w:val="00470FE9"/>
    <w:rsid w:val="00474D00"/>
    <w:rsid w:val="00494F4C"/>
    <w:rsid w:val="004B2A50"/>
    <w:rsid w:val="004B62EB"/>
    <w:rsid w:val="004C0252"/>
    <w:rsid w:val="004C2BF2"/>
    <w:rsid w:val="004D7B30"/>
    <w:rsid w:val="004D7C96"/>
    <w:rsid w:val="004E0BAD"/>
    <w:rsid w:val="004E35D8"/>
    <w:rsid w:val="004E3EF7"/>
    <w:rsid w:val="004E7037"/>
    <w:rsid w:val="004E754F"/>
    <w:rsid w:val="004F5008"/>
    <w:rsid w:val="004F5FAA"/>
    <w:rsid w:val="005008B6"/>
    <w:rsid w:val="0050114F"/>
    <w:rsid w:val="00512BCE"/>
    <w:rsid w:val="00514566"/>
    <w:rsid w:val="0051744C"/>
    <w:rsid w:val="00524005"/>
    <w:rsid w:val="00530F3F"/>
    <w:rsid w:val="00541CE0"/>
    <w:rsid w:val="00543FAA"/>
    <w:rsid w:val="00550889"/>
    <w:rsid w:val="005534E1"/>
    <w:rsid w:val="0055490C"/>
    <w:rsid w:val="00560043"/>
    <w:rsid w:val="00573487"/>
    <w:rsid w:val="00575410"/>
    <w:rsid w:val="00580CBF"/>
    <w:rsid w:val="00581DBE"/>
    <w:rsid w:val="00585E9D"/>
    <w:rsid w:val="0059078E"/>
    <w:rsid w:val="005907B3"/>
    <w:rsid w:val="005949FA"/>
    <w:rsid w:val="005B6FC0"/>
    <w:rsid w:val="005D44D1"/>
    <w:rsid w:val="005E48E6"/>
    <w:rsid w:val="005F5242"/>
    <w:rsid w:val="005F6ED7"/>
    <w:rsid w:val="00601F61"/>
    <w:rsid w:val="00614D0E"/>
    <w:rsid w:val="00617FAD"/>
    <w:rsid w:val="00620300"/>
    <w:rsid w:val="00621DC4"/>
    <w:rsid w:val="006249FD"/>
    <w:rsid w:val="00651280"/>
    <w:rsid w:val="00671F76"/>
    <w:rsid w:val="006755E4"/>
    <w:rsid w:val="006770FF"/>
    <w:rsid w:val="006771E8"/>
    <w:rsid w:val="00680547"/>
    <w:rsid w:val="006825C6"/>
    <w:rsid w:val="00682895"/>
    <w:rsid w:val="0068737B"/>
    <w:rsid w:val="00693B44"/>
    <w:rsid w:val="00695D76"/>
    <w:rsid w:val="006A06E0"/>
    <w:rsid w:val="006A5C67"/>
    <w:rsid w:val="006B1AF6"/>
    <w:rsid w:val="006C700E"/>
    <w:rsid w:val="006E1B89"/>
    <w:rsid w:val="006F44EB"/>
    <w:rsid w:val="00702D64"/>
    <w:rsid w:val="0070376B"/>
    <w:rsid w:val="00703A6E"/>
    <w:rsid w:val="00707AB1"/>
    <w:rsid w:val="007103DE"/>
    <w:rsid w:val="00730111"/>
    <w:rsid w:val="00735227"/>
    <w:rsid w:val="00736B3B"/>
    <w:rsid w:val="00736D9D"/>
    <w:rsid w:val="00740705"/>
    <w:rsid w:val="00746AEB"/>
    <w:rsid w:val="00751056"/>
    <w:rsid w:val="00761108"/>
    <w:rsid w:val="00763DFD"/>
    <w:rsid w:val="00785108"/>
    <w:rsid w:val="00791076"/>
    <w:rsid w:val="0079197B"/>
    <w:rsid w:val="00791A2A"/>
    <w:rsid w:val="00794BAD"/>
    <w:rsid w:val="007A0083"/>
    <w:rsid w:val="007A032B"/>
    <w:rsid w:val="007B35A9"/>
    <w:rsid w:val="007C22CC"/>
    <w:rsid w:val="007C6FAA"/>
    <w:rsid w:val="007D641B"/>
    <w:rsid w:val="007D7E65"/>
    <w:rsid w:val="007E03A2"/>
    <w:rsid w:val="007E2D19"/>
    <w:rsid w:val="007F2AEA"/>
    <w:rsid w:val="007F34E1"/>
    <w:rsid w:val="007F381A"/>
    <w:rsid w:val="007F6004"/>
    <w:rsid w:val="008054CA"/>
    <w:rsid w:val="00813365"/>
    <w:rsid w:val="00813A2C"/>
    <w:rsid w:val="0082020C"/>
    <w:rsid w:val="0082075E"/>
    <w:rsid w:val="00820DD8"/>
    <w:rsid w:val="00832954"/>
    <w:rsid w:val="00834532"/>
    <w:rsid w:val="008443D8"/>
    <w:rsid w:val="00845503"/>
    <w:rsid w:val="008466F7"/>
    <w:rsid w:val="00854B1E"/>
    <w:rsid w:val="00856B8A"/>
    <w:rsid w:val="00857620"/>
    <w:rsid w:val="00861084"/>
    <w:rsid w:val="00876272"/>
    <w:rsid w:val="00881639"/>
    <w:rsid w:val="00883499"/>
    <w:rsid w:val="008847C8"/>
    <w:rsid w:val="008854DA"/>
    <w:rsid w:val="00885AD6"/>
    <w:rsid w:val="00885FD1"/>
    <w:rsid w:val="008961F9"/>
    <w:rsid w:val="008D52C9"/>
    <w:rsid w:val="008D558E"/>
    <w:rsid w:val="008F03C7"/>
    <w:rsid w:val="009055A3"/>
    <w:rsid w:val="009064A9"/>
    <w:rsid w:val="009225EC"/>
    <w:rsid w:val="00927442"/>
    <w:rsid w:val="009419A4"/>
    <w:rsid w:val="00943CDD"/>
    <w:rsid w:val="009441C8"/>
    <w:rsid w:val="00945F4B"/>
    <w:rsid w:val="009464AF"/>
    <w:rsid w:val="00954E47"/>
    <w:rsid w:val="00962546"/>
    <w:rsid w:val="0096427E"/>
    <w:rsid w:val="00965BFB"/>
    <w:rsid w:val="00970E28"/>
    <w:rsid w:val="00972DAD"/>
    <w:rsid w:val="0098120F"/>
    <w:rsid w:val="00996476"/>
    <w:rsid w:val="009A0FB2"/>
    <w:rsid w:val="009A2357"/>
    <w:rsid w:val="009A5E20"/>
    <w:rsid w:val="009A6E51"/>
    <w:rsid w:val="009B2CE6"/>
    <w:rsid w:val="009B3CC4"/>
    <w:rsid w:val="009B4440"/>
    <w:rsid w:val="009B5028"/>
    <w:rsid w:val="009C52F6"/>
    <w:rsid w:val="009C6A1E"/>
    <w:rsid w:val="009D3BB8"/>
    <w:rsid w:val="009E6B97"/>
    <w:rsid w:val="009E704C"/>
    <w:rsid w:val="009F7C74"/>
    <w:rsid w:val="00A021B7"/>
    <w:rsid w:val="00A131D9"/>
    <w:rsid w:val="00A14888"/>
    <w:rsid w:val="00A23226"/>
    <w:rsid w:val="00A34296"/>
    <w:rsid w:val="00A46857"/>
    <w:rsid w:val="00A521A9"/>
    <w:rsid w:val="00A54674"/>
    <w:rsid w:val="00A56204"/>
    <w:rsid w:val="00A60E0B"/>
    <w:rsid w:val="00A7244A"/>
    <w:rsid w:val="00A72579"/>
    <w:rsid w:val="00A8534A"/>
    <w:rsid w:val="00A865AE"/>
    <w:rsid w:val="00A92387"/>
    <w:rsid w:val="00A925C0"/>
    <w:rsid w:val="00A95B27"/>
    <w:rsid w:val="00A97B00"/>
    <w:rsid w:val="00AA3CB5"/>
    <w:rsid w:val="00AB35F4"/>
    <w:rsid w:val="00AB4D17"/>
    <w:rsid w:val="00AB60F4"/>
    <w:rsid w:val="00AB6698"/>
    <w:rsid w:val="00AC2B17"/>
    <w:rsid w:val="00AC5B7B"/>
    <w:rsid w:val="00AD31BF"/>
    <w:rsid w:val="00AD3A82"/>
    <w:rsid w:val="00AE1CA0"/>
    <w:rsid w:val="00AE39DC"/>
    <w:rsid w:val="00AE4DC4"/>
    <w:rsid w:val="00B02F38"/>
    <w:rsid w:val="00B05DCD"/>
    <w:rsid w:val="00B16164"/>
    <w:rsid w:val="00B16F39"/>
    <w:rsid w:val="00B2499B"/>
    <w:rsid w:val="00B41DEB"/>
    <w:rsid w:val="00B430BB"/>
    <w:rsid w:val="00B55949"/>
    <w:rsid w:val="00B61306"/>
    <w:rsid w:val="00B7099D"/>
    <w:rsid w:val="00B84C12"/>
    <w:rsid w:val="00B872C8"/>
    <w:rsid w:val="00B945D7"/>
    <w:rsid w:val="00B97EDF"/>
    <w:rsid w:val="00B97F07"/>
    <w:rsid w:val="00BA778E"/>
    <w:rsid w:val="00BB4A42"/>
    <w:rsid w:val="00BB7845"/>
    <w:rsid w:val="00BC5F43"/>
    <w:rsid w:val="00BC6472"/>
    <w:rsid w:val="00BE579B"/>
    <w:rsid w:val="00BE7DE7"/>
    <w:rsid w:val="00BF1CC6"/>
    <w:rsid w:val="00C047BA"/>
    <w:rsid w:val="00C262BD"/>
    <w:rsid w:val="00C2777F"/>
    <w:rsid w:val="00C31B06"/>
    <w:rsid w:val="00C3213E"/>
    <w:rsid w:val="00C5521E"/>
    <w:rsid w:val="00C57327"/>
    <w:rsid w:val="00C60375"/>
    <w:rsid w:val="00C61BDB"/>
    <w:rsid w:val="00C65CC7"/>
    <w:rsid w:val="00C82115"/>
    <w:rsid w:val="00C907D0"/>
    <w:rsid w:val="00C959F6"/>
    <w:rsid w:val="00CB1F23"/>
    <w:rsid w:val="00CB62C6"/>
    <w:rsid w:val="00CC1539"/>
    <w:rsid w:val="00CC654C"/>
    <w:rsid w:val="00CD04F0"/>
    <w:rsid w:val="00CD549C"/>
    <w:rsid w:val="00CE3A26"/>
    <w:rsid w:val="00D04148"/>
    <w:rsid w:val="00D0619E"/>
    <w:rsid w:val="00D102F3"/>
    <w:rsid w:val="00D117B1"/>
    <w:rsid w:val="00D12AAA"/>
    <w:rsid w:val="00D16D9D"/>
    <w:rsid w:val="00D3349E"/>
    <w:rsid w:val="00D43860"/>
    <w:rsid w:val="00D46475"/>
    <w:rsid w:val="00D50678"/>
    <w:rsid w:val="00D54AA2"/>
    <w:rsid w:val="00D55315"/>
    <w:rsid w:val="00D5587F"/>
    <w:rsid w:val="00D65B56"/>
    <w:rsid w:val="00D67D41"/>
    <w:rsid w:val="00D73BB9"/>
    <w:rsid w:val="00D73C51"/>
    <w:rsid w:val="00D74956"/>
    <w:rsid w:val="00D85898"/>
    <w:rsid w:val="00DB4459"/>
    <w:rsid w:val="00DB73C8"/>
    <w:rsid w:val="00DC1CE3"/>
    <w:rsid w:val="00DE553C"/>
    <w:rsid w:val="00DE635E"/>
    <w:rsid w:val="00DF37B7"/>
    <w:rsid w:val="00E01106"/>
    <w:rsid w:val="00E11D6A"/>
    <w:rsid w:val="00E25775"/>
    <w:rsid w:val="00E264FD"/>
    <w:rsid w:val="00E363B8"/>
    <w:rsid w:val="00E63600"/>
    <w:rsid w:val="00E63AC1"/>
    <w:rsid w:val="00E63C1A"/>
    <w:rsid w:val="00E8442F"/>
    <w:rsid w:val="00E96015"/>
    <w:rsid w:val="00EB1BF4"/>
    <w:rsid w:val="00EB1F27"/>
    <w:rsid w:val="00EB589D"/>
    <w:rsid w:val="00EC55E1"/>
    <w:rsid w:val="00ED08D8"/>
    <w:rsid w:val="00ED2E52"/>
    <w:rsid w:val="00EE13FB"/>
    <w:rsid w:val="00EE1EEA"/>
    <w:rsid w:val="00EE24EE"/>
    <w:rsid w:val="00EE5C65"/>
    <w:rsid w:val="00F011E2"/>
    <w:rsid w:val="00F01E89"/>
    <w:rsid w:val="00F01EA0"/>
    <w:rsid w:val="00F06DC3"/>
    <w:rsid w:val="00F135E0"/>
    <w:rsid w:val="00F15665"/>
    <w:rsid w:val="00F36CB4"/>
    <w:rsid w:val="00F378D2"/>
    <w:rsid w:val="00F46071"/>
    <w:rsid w:val="00F6550A"/>
    <w:rsid w:val="00F76A98"/>
    <w:rsid w:val="00F76BE5"/>
    <w:rsid w:val="00F840C4"/>
    <w:rsid w:val="00F84583"/>
    <w:rsid w:val="00F85DED"/>
    <w:rsid w:val="00F865F3"/>
    <w:rsid w:val="00F90F90"/>
    <w:rsid w:val="00FA095F"/>
    <w:rsid w:val="00FA2832"/>
    <w:rsid w:val="00FA6C4D"/>
    <w:rsid w:val="00FB7297"/>
    <w:rsid w:val="00FC10A3"/>
    <w:rsid w:val="00FC2ADA"/>
    <w:rsid w:val="00FC5365"/>
    <w:rsid w:val="00FF140B"/>
    <w:rsid w:val="00FF246F"/>
    <w:rsid w:val="021CC69D"/>
    <w:rsid w:val="06D9B864"/>
    <w:rsid w:val="110CB22C"/>
    <w:rsid w:val="12A8828D"/>
    <w:rsid w:val="177BF3B0"/>
    <w:rsid w:val="21EE9308"/>
    <w:rsid w:val="25FE08E6"/>
    <w:rsid w:val="2D402333"/>
    <w:rsid w:val="38B21AC3"/>
    <w:rsid w:val="3ABCC492"/>
    <w:rsid w:val="3EA20E29"/>
    <w:rsid w:val="4DFC7FC3"/>
    <w:rsid w:val="4FA6FB45"/>
    <w:rsid w:val="512F9FDC"/>
    <w:rsid w:val="614DDABC"/>
    <w:rsid w:val="63CCF944"/>
    <w:rsid w:val="7249ADD0"/>
    <w:rsid w:val="75F6B162"/>
    <w:rsid w:val="768DDE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7D4F961-B89F-470A-9539-80D89F81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2010E3"/>
    <w:rPr>
      <w:rFonts w:ascii="Lucida Sans" w:hAnsi="Lucida Sans"/>
      <w:sz w:val="18"/>
      <w:lang w:eastAsia="en-GB"/>
    </w:rPr>
  </w:style>
  <w:style w:type="paragraph" w:styleId="EndnoteText">
    <w:name w:val="endnote text"/>
    <w:basedOn w:val="Normal"/>
    <w:link w:val="EndnoteTextChar"/>
    <w:semiHidden/>
    <w:rsid w:val="00BC6472"/>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BC6472"/>
    <w:rPr>
      <w:rFonts w:ascii="CG Times" w:hAnsi="CG Times"/>
      <w:snapToGrid w:val="0"/>
      <w:sz w:val="24"/>
      <w:lang w:val="en-US" w:eastAsia="en-US"/>
    </w:rPr>
  </w:style>
  <w:style w:type="character" w:customStyle="1" w:styleId="ui-provider">
    <w:name w:val="ui-provider"/>
    <w:basedOn w:val="DefaultParagraphFont"/>
    <w:rsid w:val="00B7099D"/>
  </w:style>
  <w:style w:type="paragraph" w:styleId="NormalWeb">
    <w:name w:val="Normal (Web)"/>
    <w:basedOn w:val="Normal"/>
    <w:uiPriority w:val="99"/>
    <w:semiHidden/>
    <w:unhideWhenUsed/>
    <w:rsid w:val="00014CF0"/>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131873">
      <w:bodyDiv w:val="1"/>
      <w:marLeft w:val="0"/>
      <w:marRight w:val="0"/>
      <w:marTop w:val="0"/>
      <w:marBottom w:val="0"/>
      <w:divBdr>
        <w:top w:val="none" w:sz="0" w:space="0" w:color="auto"/>
        <w:left w:val="none" w:sz="0" w:space="0" w:color="auto"/>
        <w:bottom w:val="none" w:sz="0" w:space="0" w:color="auto"/>
        <w:right w:val="none" w:sz="0" w:space="0" w:color="auto"/>
      </w:divBdr>
    </w:div>
    <w:div w:id="133268339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 w:id="18534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t1e11\AppData\Local\Microsoft\Windows\INetCache\Content.MSO\B002BD7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Flow_SignoffStatus xmlns="cf1cbd5e-d692-4f9c-bbe1-4a829dc1d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1C3ACAFAAF1AF48B8A4E3669544D89F" ma:contentTypeVersion="14" ma:contentTypeDescription="Create a new document." ma:contentTypeScope="" ma:versionID="924b05ba62c02c1f9cdd029ef11ce413">
  <xsd:schema xmlns:xsd="http://www.w3.org/2001/XMLSchema" xmlns:xs="http://www.w3.org/2001/XMLSchema" xmlns:p="http://schemas.microsoft.com/office/2006/metadata/properties" xmlns:ns2="cf1cbd5e-d692-4f9c-bbe1-4a829dc1d92b" xmlns:ns3="88d5f9d7-389b-44a9-962a-3610f5b6aad1" xmlns:ns4="http://schemas.microsoft.com/sharepoint/v4" targetNamespace="http://schemas.microsoft.com/office/2006/metadata/properties" ma:root="true" ma:fieldsID="4bdffb12cc0dc2af725ed111ea3ff067" ns2:_="" ns3:_="" ns4:_="">
    <xsd:import namespace="cf1cbd5e-d692-4f9c-bbe1-4a829dc1d92b"/>
    <xsd:import namespace="88d5f9d7-389b-44a9-962a-3610f5b6aad1"/>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IconOverlay" minOccurs="0"/>
                <xsd:element ref="ns2:MediaServiceDateTaken" minOccurs="0"/>
                <xsd:element ref="ns2:_Flow_SignoffStatu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cbd5e-d692-4f9c-bbe1-4a829dc1d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5f9d7-389b-44a9-962a-3610f5b6aa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4"/>
    <ds:schemaRef ds:uri="cf1cbd5e-d692-4f9c-bbe1-4a829dc1d92b"/>
  </ds:schemaRefs>
</ds:datastoreItem>
</file>

<file path=customXml/itemProps2.xml><?xml version="1.0" encoding="utf-8"?>
<ds:datastoreItem xmlns:ds="http://schemas.openxmlformats.org/officeDocument/2006/customXml" ds:itemID="{A4257697-0D71-4AA5-99E2-F536B452D226}">
  <ds:schemaRefs>
    <ds:schemaRef ds:uri="http://schemas.openxmlformats.org/officeDocument/2006/bibliography"/>
  </ds:schemaRefs>
</ds:datastoreItem>
</file>

<file path=customXml/itemProps3.xml><?xml version="1.0" encoding="utf-8"?>
<ds:datastoreItem xmlns:ds="http://schemas.openxmlformats.org/officeDocument/2006/customXml" ds:itemID="{7C60049A-C4F9-496C-B7E0-511F3CBAE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cbd5e-d692-4f9c-bbe1-4a829dc1d92b"/>
    <ds:schemaRef ds:uri="88d5f9d7-389b-44a9-962a-3610f5b6aad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B002BD7B</Template>
  <TotalTime>209</TotalTime>
  <Pages>5</Pages>
  <Words>1267</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Ross Blainey</cp:lastModifiedBy>
  <cp:revision>107</cp:revision>
  <cp:lastPrinted>2018-05-09T09:42:00Z</cp:lastPrinted>
  <dcterms:created xsi:type="dcterms:W3CDTF">2024-09-04T16:21:00Z</dcterms:created>
  <dcterms:modified xsi:type="dcterms:W3CDTF">2024-11-20T14:49:00Z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0x010100A1C3ACAFAAF1AF48B8A4E3669544D89F</vt:lpwstr>
  </property>
</Properties>
</file>